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6283" w14:textId="2BD61EE4" w:rsidR="003119FD" w:rsidRPr="004B18D3" w:rsidRDefault="003119FD" w:rsidP="004B18D3">
      <w:pPr>
        <w:jc w:val="right"/>
        <w:rPr>
          <w:rFonts w:ascii="Corbel" w:hAnsi="Corbel"/>
          <w:b/>
          <w:sz w:val="16"/>
          <w:szCs w:val="16"/>
        </w:rPr>
      </w:pPr>
      <w:r w:rsidRPr="004B18D3">
        <w:rPr>
          <w:rFonts w:ascii="Corbel" w:hAnsi="Corbel"/>
          <w:bCs/>
          <w:i/>
          <w:sz w:val="16"/>
          <w:szCs w:val="16"/>
        </w:rPr>
        <w:t>Załącznik nr 1.5 do Zarządzenia Rektora UR  nr 7/2023</w:t>
      </w:r>
    </w:p>
    <w:p w14:paraId="7EFD35B8" w14:textId="77777777" w:rsidR="003119FD" w:rsidRPr="004B18D3" w:rsidRDefault="003119FD" w:rsidP="004B18D3">
      <w:pPr>
        <w:spacing w:after="0"/>
        <w:jc w:val="center"/>
        <w:rPr>
          <w:rFonts w:ascii="Corbel" w:hAnsi="Corbel"/>
          <w:b/>
        </w:rPr>
      </w:pPr>
      <w:r w:rsidRPr="004B18D3">
        <w:rPr>
          <w:rFonts w:ascii="Corbel" w:hAnsi="Corbel"/>
          <w:b/>
        </w:rPr>
        <w:t>SYLABUS</w:t>
      </w:r>
    </w:p>
    <w:p w14:paraId="5302D6E4" w14:textId="60F49DDE" w:rsidR="003119FD" w:rsidRPr="004B18D3" w:rsidRDefault="003119FD" w:rsidP="004B18D3">
      <w:pPr>
        <w:spacing w:after="0"/>
        <w:jc w:val="center"/>
        <w:rPr>
          <w:rFonts w:ascii="Corbel" w:hAnsi="Corbel"/>
          <w:b/>
        </w:rPr>
      </w:pPr>
      <w:r w:rsidRPr="004B18D3">
        <w:rPr>
          <w:rFonts w:ascii="Corbel" w:hAnsi="Corbel"/>
          <w:b/>
        </w:rPr>
        <w:t>dotyczy cyklu kształcenia 202</w:t>
      </w:r>
      <w:r w:rsidR="00CC6736" w:rsidRPr="004B18D3">
        <w:rPr>
          <w:rFonts w:ascii="Corbel" w:hAnsi="Corbel"/>
          <w:b/>
        </w:rPr>
        <w:t>5</w:t>
      </w:r>
      <w:r w:rsidRPr="004B18D3">
        <w:rPr>
          <w:rFonts w:ascii="Corbel" w:hAnsi="Corbel"/>
          <w:b/>
        </w:rPr>
        <w:t>-20</w:t>
      </w:r>
      <w:r w:rsidR="00CC6736" w:rsidRPr="004B18D3">
        <w:rPr>
          <w:rFonts w:ascii="Corbel" w:hAnsi="Corbel"/>
          <w:b/>
        </w:rPr>
        <w:t>30</w:t>
      </w:r>
    </w:p>
    <w:p w14:paraId="2EFADD31" w14:textId="181697A2" w:rsidR="003119FD" w:rsidRPr="004B18D3" w:rsidRDefault="003119FD" w:rsidP="004B18D3">
      <w:pPr>
        <w:spacing w:after="0"/>
        <w:jc w:val="center"/>
        <w:rPr>
          <w:rFonts w:ascii="Corbel" w:hAnsi="Corbel"/>
        </w:rPr>
      </w:pPr>
      <w:r w:rsidRPr="004B18D3">
        <w:rPr>
          <w:rFonts w:ascii="Corbel" w:hAnsi="Corbel"/>
        </w:rPr>
        <w:t xml:space="preserve">Rok akademicki </w:t>
      </w:r>
      <w:r w:rsidRPr="004B18D3">
        <w:rPr>
          <w:rFonts w:ascii="Corbel" w:hAnsi="Corbel"/>
          <w:b/>
        </w:rPr>
        <w:t>202</w:t>
      </w:r>
      <w:r w:rsidR="00CC6736" w:rsidRPr="004B18D3">
        <w:rPr>
          <w:rFonts w:ascii="Corbel" w:hAnsi="Corbel"/>
          <w:b/>
        </w:rPr>
        <w:t>5</w:t>
      </w:r>
      <w:r w:rsidRPr="004B18D3">
        <w:rPr>
          <w:rFonts w:ascii="Corbel" w:hAnsi="Corbel"/>
          <w:b/>
          <w:bCs/>
        </w:rPr>
        <w:t>/202</w:t>
      </w:r>
      <w:r w:rsidR="00CC6736" w:rsidRPr="004B18D3">
        <w:rPr>
          <w:rFonts w:ascii="Corbel" w:hAnsi="Corbel"/>
          <w:b/>
          <w:bCs/>
        </w:rPr>
        <w:t>6</w:t>
      </w:r>
    </w:p>
    <w:p w14:paraId="69047E02" w14:textId="77777777" w:rsidR="003119FD" w:rsidRPr="004B18D3" w:rsidRDefault="003119FD" w:rsidP="004B18D3">
      <w:pPr>
        <w:spacing w:after="0"/>
        <w:rPr>
          <w:rFonts w:ascii="Corbel" w:hAnsi="Corbel"/>
        </w:rPr>
      </w:pPr>
    </w:p>
    <w:p w14:paraId="6C63116E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  <w:r w:rsidRPr="004B18D3">
        <w:rPr>
          <w:rFonts w:ascii="Corbel" w:hAnsi="Corbel"/>
          <w:b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119FD" w:rsidRPr="004B18D3" w14:paraId="5B2005EF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88B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DA14" w14:textId="77777777" w:rsidR="003119FD" w:rsidRPr="004B18D3" w:rsidRDefault="003119FD" w:rsidP="004B18D3">
            <w:pPr>
              <w:spacing w:after="0"/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Ochrona własności intelektualnej</w:t>
            </w:r>
          </w:p>
        </w:tc>
      </w:tr>
      <w:tr w:rsidR="003119FD" w:rsidRPr="004B18D3" w14:paraId="2E29ED23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8567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AA99F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nie dotyczy</w:t>
            </w:r>
          </w:p>
        </w:tc>
      </w:tr>
      <w:tr w:rsidR="003119FD" w:rsidRPr="004B18D3" w14:paraId="3769433A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304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0875" w14:textId="534F0B81" w:rsidR="003119FD" w:rsidRPr="004B18D3" w:rsidRDefault="00151E08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  <w:b/>
              </w:rPr>
              <w:t>Wydział Pedagogiki i Filozofii</w:t>
            </w:r>
          </w:p>
        </w:tc>
      </w:tr>
      <w:tr w:rsidR="003119FD" w:rsidRPr="004B18D3" w14:paraId="5A86AC0E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CFE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985A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Instytut Pedagogiki</w:t>
            </w:r>
          </w:p>
        </w:tc>
      </w:tr>
      <w:tr w:rsidR="003119FD" w:rsidRPr="004B18D3" w14:paraId="34877C3E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7C7C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B945C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pedagogika specjalna</w:t>
            </w:r>
          </w:p>
        </w:tc>
      </w:tr>
      <w:tr w:rsidR="003119FD" w:rsidRPr="004B18D3" w14:paraId="6F75BA92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22E0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C8B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jednolite studia magisterskie</w:t>
            </w:r>
          </w:p>
        </w:tc>
      </w:tr>
      <w:tr w:rsidR="003119FD" w:rsidRPr="004B18D3" w14:paraId="454F541C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70E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DE4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praktyczny</w:t>
            </w:r>
          </w:p>
        </w:tc>
      </w:tr>
      <w:tr w:rsidR="003119FD" w:rsidRPr="004B18D3" w14:paraId="50F430F4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A9BDA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C055" w14:textId="039269FC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stacjonarn</w:t>
            </w:r>
            <w:r w:rsidR="00CC6736" w:rsidRPr="004B18D3">
              <w:rPr>
                <w:rFonts w:ascii="Corbel" w:hAnsi="Corbel"/>
              </w:rPr>
              <w:t>e</w:t>
            </w:r>
          </w:p>
        </w:tc>
      </w:tr>
      <w:tr w:rsidR="003119FD" w:rsidRPr="004B18D3" w14:paraId="6A1CC6FF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3B2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0272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I rok, 1 semestr</w:t>
            </w:r>
          </w:p>
        </w:tc>
      </w:tr>
      <w:tr w:rsidR="003119FD" w:rsidRPr="004B18D3" w14:paraId="76E2B284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20F1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A480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Moduł F. Wsparcie warsztatu pracy pedagoga specjalnego, F.4. Technologie </w:t>
            </w:r>
            <w:proofErr w:type="spellStart"/>
            <w:r w:rsidRPr="004B18D3">
              <w:rPr>
                <w:rFonts w:ascii="Corbel" w:hAnsi="Corbel"/>
              </w:rPr>
              <w:t>informacyjno</w:t>
            </w:r>
            <w:proofErr w:type="spellEnd"/>
            <w:r w:rsidRPr="004B18D3">
              <w:rPr>
                <w:rFonts w:ascii="Corbel" w:hAnsi="Corbel"/>
              </w:rPr>
              <w:t xml:space="preserve"> - komunikacyjne</w:t>
            </w:r>
          </w:p>
        </w:tc>
      </w:tr>
      <w:tr w:rsidR="003119FD" w:rsidRPr="004B18D3" w14:paraId="72B5BD22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60FF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F7F8" w14:textId="51E07ADC" w:rsidR="003119FD" w:rsidRPr="004B18D3" w:rsidRDefault="004B18D3" w:rsidP="004B18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3119FD" w:rsidRPr="004B18D3">
              <w:rPr>
                <w:rFonts w:ascii="Corbel" w:hAnsi="Corbel"/>
              </w:rPr>
              <w:t>olski</w:t>
            </w:r>
          </w:p>
        </w:tc>
      </w:tr>
      <w:tr w:rsidR="003119FD" w:rsidRPr="004B18D3" w14:paraId="54BFE924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AB9A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FC4C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dr Ewa Markowska-Gos</w:t>
            </w:r>
          </w:p>
        </w:tc>
      </w:tr>
      <w:tr w:rsidR="003119FD" w:rsidRPr="004B18D3" w14:paraId="342F889E" w14:textId="77777777" w:rsidTr="003119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FBBE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996E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dr Ewa Markowska-Gos</w:t>
            </w:r>
          </w:p>
        </w:tc>
      </w:tr>
    </w:tbl>
    <w:p w14:paraId="1E98E7AC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</w:p>
    <w:p w14:paraId="6AFC75E4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1.1.Formy zajęć dydaktycznych, wymiar godzin i punktów ECTS </w:t>
      </w:r>
    </w:p>
    <w:p w14:paraId="7243A5CF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5"/>
        <w:gridCol w:w="712"/>
        <w:gridCol w:w="853"/>
        <w:gridCol w:w="748"/>
        <w:gridCol w:w="789"/>
        <w:gridCol w:w="667"/>
        <w:gridCol w:w="901"/>
        <w:gridCol w:w="1199"/>
        <w:gridCol w:w="1281"/>
      </w:tblGrid>
      <w:tr w:rsidR="003119FD" w:rsidRPr="004B18D3" w14:paraId="5BE6FB49" w14:textId="77777777" w:rsidTr="003119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EB50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Semestr</w:t>
            </w:r>
          </w:p>
          <w:p w14:paraId="441C324E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2B6CD" w14:textId="77777777" w:rsidR="003119FD" w:rsidRPr="004B18D3" w:rsidRDefault="003119FD" w:rsidP="003119FD">
            <w:pPr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Wykł</w:t>
            </w:r>
            <w:proofErr w:type="spellEnd"/>
            <w:r w:rsidRPr="004B18D3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8F7F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761" w14:textId="77777777" w:rsidR="003119FD" w:rsidRPr="004B18D3" w:rsidRDefault="003119FD" w:rsidP="003119FD">
            <w:pPr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Konw</w:t>
            </w:r>
            <w:proofErr w:type="spellEnd"/>
            <w:r w:rsidRPr="004B18D3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DF94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F45A" w14:textId="77777777" w:rsidR="003119FD" w:rsidRPr="004B18D3" w:rsidRDefault="003119FD" w:rsidP="003119FD">
            <w:pPr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Sem</w:t>
            </w:r>
            <w:proofErr w:type="spellEnd"/>
            <w:r w:rsidRPr="004B18D3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F464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760D" w14:textId="77777777" w:rsidR="003119FD" w:rsidRPr="004B18D3" w:rsidRDefault="003119FD" w:rsidP="003119FD">
            <w:pPr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Prakt</w:t>
            </w:r>
            <w:proofErr w:type="spellEnd"/>
            <w:r w:rsidRPr="004B18D3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7C68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77A7" w14:textId="77777777" w:rsidR="003119FD" w:rsidRPr="004B18D3" w:rsidRDefault="003119FD" w:rsidP="003119FD">
            <w:pPr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Liczba pkt. ECTS</w:t>
            </w:r>
          </w:p>
        </w:tc>
      </w:tr>
      <w:tr w:rsidR="003119FD" w:rsidRPr="004B18D3" w14:paraId="038D9691" w14:textId="77777777" w:rsidTr="003119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1382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42F5" w14:textId="5E3B0854" w:rsidR="003119FD" w:rsidRPr="004B18D3" w:rsidRDefault="00792E55" w:rsidP="003119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9DF3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514F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4254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694E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B88B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72DB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048A" w14:textId="77777777" w:rsidR="003119FD" w:rsidRPr="004B18D3" w:rsidRDefault="003119FD" w:rsidP="003119FD">
            <w:pPr>
              <w:rPr>
                <w:rFonts w:ascii="Corbel" w:hAnsi="Corbe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3F8D3" w14:textId="77777777" w:rsidR="003119FD" w:rsidRPr="004B18D3" w:rsidRDefault="003119FD" w:rsidP="003119FD">
            <w:pPr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1</w:t>
            </w:r>
          </w:p>
        </w:tc>
      </w:tr>
    </w:tbl>
    <w:p w14:paraId="69D5D8F8" w14:textId="77777777" w:rsidR="003119FD" w:rsidRPr="004B18D3" w:rsidRDefault="003119FD" w:rsidP="003119FD">
      <w:pPr>
        <w:rPr>
          <w:rFonts w:ascii="Corbel" w:hAnsi="Corbel"/>
        </w:rPr>
      </w:pPr>
    </w:p>
    <w:p w14:paraId="4BF186F2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  <w:b/>
        </w:rPr>
        <w:t>1.2.</w:t>
      </w:r>
      <w:r w:rsidRPr="004B18D3">
        <w:rPr>
          <w:rFonts w:ascii="Corbel" w:hAnsi="Corbel"/>
          <w:b/>
        </w:rPr>
        <w:tab/>
        <w:t xml:space="preserve">Sposób realizacji zajęć  </w:t>
      </w:r>
    </w:p>
    <w:p w14:paraId="0BD2DE7D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Segoe UI Symbol" w:hAnsi="Segoe UI Symbol" w:cs="Segoe UI Symbol"/>
          <w:lang w:val="en-US"/>
        </w:rPr>
        <w:t>☐</w:t>
      </w:r>
      <w:r w:rsidRPr="004B18D3">
        <w:rPr>
          <w:rFonts w:ascii="Corbel" w:hAnsi="Corbel"/>
        </w:rPr>
        <w:t xml:space="preserve"> zajęcia w formie tradycyjnej </w:t>
      </w:r>
    </w:p>
    <w:p w14:paraId="33AE1C74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Segoe UI Symbol" w:hAnsi="Segoe UI Symbol" w:cs="Segoe UI Symbol"/>
        </w:rPr>
        <w:t>☐</w:t>
      </w:r>
      <w:r w:rsidRPr="004B18D3">
        <w:rPr>
          <w:rFonts w:ascii="Corbel" w:hAnsi="Corbel"/>
        </w:rPr>
        <w:t>zajęcia realizowane z wykorzystaniem metod i technik kształcenia na odległość</w:t>
      </w:r>
    </w:p>
    <w:p w14:paraId="39866D13" w14:textId="77777777" w:rsidR="003119FD" w:rsidRPr="004B18D3" w:rsidRDefault="003119FD" w:rsidP="003119FD">
      <w:pPr>
        <w:rPr>
          <w:rFonts w:ascii="Corbel" w:hAnsi="Corbel"/>
          <w:b/>
        </w:rPr>
      </w:pPr>
    </w:p>
    <w:p w14:paraId="7513510F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  <w:b/>
        </w:rPr>
        <w:t xml:space="preserve">1.3 </w:t>
      </w:r>
      <w:r w:rsidRPr="004B18D3">
        <w:rPr>
          <w:rFonts w:ascii="Corbel" w:hAnsi="Corbel"/>
          <w:b/>
        </w:rPr>
        <w:tab/>
        <w:t xml:space="preserve">Forma zaliczenia przedmiotu (z toku) </w:t>
      </w:r>
    </w:p>
    <w:p w14:paraId="0119A084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</w:rPr>
        <w:lastRenderedPageBreak/>
        <w:tab/>
        <w:t>zaliczenie  bez  oceny</w:t>
      </w:r>
    </w:p>
    <w:p w14:paraId="4F2FA95D" w14:textId="77777777" w:rsidR="003119FD" w:rsidRPr="004B18D3" w:rsidRDefault="003119FD" w:rsidP="003119FD">
      <w:pPr>
        <w:rPr>
          <w:rFonts w:ascii="Corbel" w:hAnsi="Corbel"/>
        </w:rPr>
      </w:pPr>
    </w:p>
    <w:p w14:paraId="72814494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9FD" w:rsidRPr="004B18D3" w14:paraId="3E5D46AD" w14:textId="77777777" w:rsidTr="003119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C75E" w14:textId="7F970133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Posiadanie  przez studenta </w:t>
            </w:r>
            <w:r w:rsidR="007F7A48" w:rsidRPr="004B18D3">
              <w:rPr>
                <w:rFonts w:ascii="Corbel" w:hAnsi="Corbel"/>
              </w:rPr>
              <w:t xml:space="preserve"> wiedzy z zakresu  przedmiotu „Wiedza  o społeczeństwie”</w:t>
            </w:r>
            <w:r w:rsidRPr="004B18D3">
              <w:rPr>
                <w:rFonts w:ascii="Corbel" w:hAnsi="Corbel"/>
              </w:rPr>
              <w:t>.</w:t>
            </w:r>
          </w:p>
        </w:tc>
      </w:tr>
    </w:tbl>
    <w:p w14:paraId="1B6D3969" w14:textId="77777777" w:rsidR="003119FD" w:rsidRPr="004B18D3" w:rsidRDefault="003119FD" w:rsidP="003119FD">
      <w:pPr>
        <w:rPr>
          <w:rFonts w:ascii="Corbel" w:hAnsi="Corbel"/>
          <w:b/>
        </w:rPr>
      </w:pPr>
    </w:p>
    <w:p w14:paraId="48402D76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>3. cele, efekty uczenia się , treści Programowe i stosowane metody Dydaktyczne</w:t>
      </w:r>
    </w:p>
    <w:p w14:paraId="611CEA2C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>3.1 Cele przedmiotu</w:t>
      </w:r>
    </w:p>
    <w:p w14:paraId="2D507FD0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8406"/>
      </w:tblGrid>
      <w:tr w:rsidR="003119FD" w:rsidRPr="004B18D3" w14:paraId="7DD77729" w14:textId="77777777" w:rsidTr="003119F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22A3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C1 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730C" w14:textId="77777777" w:rsidR="003119FD" w:rsidRPr="004B18D3" w:rsidRDefault="003119FD" w:rsidP="003119FD">
            <w:pPr>
              <w:rPr>
                <w:rFonts w:ascii="Corbel" w:hAnsi="Corbel"/>
                <w:bCs/>
                <w:iCs/>
              </w:rPr>
            </w:pPr>
            <w:r w:rsidRPr="004B18D3">
              <w:rPr>
                <w:rFonts w:ascii="Corbel" w:hAnsi="Corbel"/>
                <w:bCs/>
                <w:iCs/>
              </w:rPr>
              <w:t>Nabycie  przez  studenta  poszerzonej  wiedzy z  zakresu  ochrony  własności  intelektualnej .</w:t>
            </w:r>
          </w:p>
        </w:tc>
      </w:tr>
      <w:tr w:rsidR="003119FD" w:rsidRPr="004B18D3" w14:paraId="3463C070" w14:textId="77777777" w:rsidTr="003119F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5E00" w14:textId="77777777" w:rsidR="003119FD" w:rsidRPr="004B18D3" w:rsidRDefault="003119FD" w:rsidP="003119FD">
            <w:pPr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</w:rPr>
              <w:t>C2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9F472" w14:textId="77777777" w:rsidR="003119FD" w:rsidRPr="004B18D3" w:rsidRDefault="003119FD" w:rsidP="003119FD">
            <w:pPr>
              <w:rPr>
                <w:rFonts w:ascii="Corbel" w:hAnsi="Corbel"/>
                <w:bCs/>
                <w:iCs/>
              </w:rPr>
            </w:pPr>
            <w:r w:rsidRPr="004B18D3">
              <w:rPr>
                <w:rFonts w:ascii="Corbel" w:hAnsi="Corbel"/>
                <w:bCs/>
                <w:iCs/>
              </w:rPr>
              <w:t xml:space="preserve">Nabycie  przez studenta  umiejętności  ewaluacji  swojej  wiedzy z zakresu  ochrony  własności  intelektualnej  w  oparciu o aktualnie  obowiązujące  przepisy  w tym  obszarze   oraz  ich interpretacji  adekwatnie  do litery  prawa    </w:t>
            </w:r>
          </w:p>
        </w:tc>
      </w:tr>
      <w:tr w:rsidR="003119FD" w:rsidRPr="004B18D3" w14:paraId="330AA212" w14:textId="77777777" w:rsidTr="003119FD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4873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C3</w:t>
            </w:r>
          </w:p>
        </w:tc>
        <w:tc>
          <w:tcPr>
            <w:tcW w:w="8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53B8" w14:textId="77777777" w:rsidR="003119FD" w:rsidRPr="004B18D3" w:rsidRDefault="003119FD" w:rsidP="003119FD">
            <w:pPr>
              <w:rPr>
                <w:rFonts w:ascii="Corbel" w:hAnsi="Corbel"/>
                <w:bCs/>
                <w:iCs/>
              </w:rPr>
            </w:pPr>
            <w:r w:rsidRPr="004B18D3">
              <w:rPr>
                <w:rFonts w:ascii="Corbel" w:hAnsi="Corbel"/>
                <w:bCs/>
                <w:iCs/>
              </w:rPr>
              <w:t xml:space="preserve">Nabycie  przez studenta  kompetencji  do kształtowania  stosunków  międzyludzkich  w obszarze  ochrony własności  intelektualnej  adekwatnie  do obowiązujących  przepisów  prawa  ze szczególnym uwzględnieniem społeczności  funkcjonujących  w  placówkach  oświaty  w  rozumieniu  sensu  largo.  </w:t>
            </w:r>
          </w:p>
        </w:tc>
      </w:tr>
    </w:tbl>
    <w:p w14:paraId="39F8596B" w14:textId="77777777" w:rsidR="003119FD" w:rsidRPr="004B18D3" w:rsidRDefault="003119FD" w:rsidP="003119FD">
      <w:pPr>
        <w:rPr>
          <w:rFonts w:ascii="Corbel" w:hAnsi="Corbel"/>
          <w:b/>
        </w:rPr>
      </w:pPr>
    </w:p>
    <w:p w14:paraId="078B1F4A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  <w:b/>
        </w:rPr>
        <w:t>3.2 Efekty uczenia się dla przedmiotu</w:t>
      </w:r>
      <w:r w:rsidRPr="004B18D3">
        <w:rPr>
          <w:rFonts w:ascii="Corbel" w:hAnsi="Corbel"/>
        </w:rPr>
        <w:t xml:space="preserve"> </w:t>
      </w:r>
    </w:p>
    <w:p w14:paraId="7F3BFCF2" w14:textId="77777777" w:rsidR="003119FD" w:rsidRPr="004B18D3" w:rsidRDefault="003119FD" w:rsidP="003119FD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3119FD" w:rsidRPr="004B18D3" w14:paraId="3CC45F8E" w14:textId="77777777" w:rsidTr="003119F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D06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  <w:b/>
              </w:rPr>
              <w:t>EK</w:t>
            </w:r>
            <w:r w:rsidRPr="004B18D3">
              <w:rPr>
                <w:rFonts w:ascii="Corbel" w:hAnsi="Corbel"/>
              </w:rPr>
              <w:t xml:space="preserve"> (efekt uczenia się)</w:t>
            </w:r>
          </w:p>
          <w:p w14:paraId="7F3F6020" w14:textId="77777777" w:rsidR="003119FD" w:rsidRPr="004B18D3" w:rsidRDefault="003119FD" w:rsidP="004B18D3">
            <w:pPr>
              <w:spacing w:after="0"/>
              <w:rPr>
                <w:rFonts w:ascii="Corbel" w:hAnsi="Corbel"/>
                <w:i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A1D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Treść efektu uczenia się zdefiniowanego dla przedmiotu</w:t>
            </w:r>
          </w:p>
          <w:p w14:paraId="65E96709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2B69C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Odniesienie do efektów  kierunkowych </w:t>
            </w:r>
            <w:r w:rsidRPr="004B18D3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3119FD" w:rsidRPr="004B18D3" w14:paraId="452C5B55" w14:textId="77777777" w:rsidTr="003119F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9F1B" w14:textId="77777777" w:rsidR="003119FD" w:rsidRPr="004B18D3" w:rsidRDefault="003119FD" w:rsidP="004B18D3">
            <w:pPr>
              <w:spacing w:after="0"/>
              <w:rPr>
                <w:rFonts w:ascii="Corbel" w:hAnsi="Corbel"/>
                <w:b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A474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Student/-ka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C13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</w:tr>
      <w:tr w:rsidR="003119FD" w:rsidRPr="004B18D3" w14:paraId="64DC57CE" w14:textId="77777777" w:rsidTr="003119F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AB7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7AB8F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Absolwent  posiada  poszerzoną   wiedzę z  zakresu  ochrony własności  intelektualnej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BE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  <w:b/>
              </w:rPr>
              <w:t>PS.W16.</w:t>
            </w:r>
          </w:p>
        </w:tc>
      </w:tr>
      <w:tr w:rsidR="003119FD" w:rsidRPr="004B18D3" w14:paraId="70F37072" w14:textId="77777777" w:rsidTr="003119F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6954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A025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Absolwent  potrafi samodzielnie  rozwijać  wiedzę  w zakresie ochrony własności  intelektualnej , a tym samym posiada umiejętności  poszukiwania  aktualnych źródeł  w  owej dziedzinie  prawa  oraz  interpretacji  przepisów  w tym obszarze.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832E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  <w:b/>
              </w:rPr>
              <w:t>PS.U16.</w:t>
            </w:r>
          </w:p>
        </w:tc>
      </w:tr>
      <w:tr w:rsidR="003119FD" w:rsidRPr="004B18D3" w14:paraId="2EF5F194" w14:textId="77777777" w:rsidTr="003119FD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DC59E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1025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Absolwent  jest  gotów  do działania  na  rzecz  poprawy jakości  stosunków  międzyludzkich  w  obszarze własności  intelektualnej  adekwatnie  do wymogów  regulacji  prawnych  w tej dziedzinie   w  placówkach  oświaty  w szerokim  ich  rozumieniu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F3BC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  <w:b/>
              </w:rPr>
              <w:t>PS.K6.</w:t>
            </w:r>
          </w:p>
        </w:tc>
      </w:tr>
    </w:tbl>
    <w:p w14:paraId="2C4186E5" w14:textId="77777777" w:rsidR="003119FD" w:rsidRPr="004B18D3" w:rsidRDefault="003119FD" w:rsidP="003119FD">
      <w:pPr>
        <w:rPr>
          <w:rFonts w:ascii="Corbel" w:hAnsi="Corbel"/>
          <w:b/>
        </w:rPr>
      </w:pPr>
    </w:p>
    <w:p w14:paraId="68E0C7A5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3.3 Treści programowe </w:t>
      </w:r>
      <w:r w:rsidRPr="004B18D3">
        <w:rPr>
          <w:rFonts w:ascii="Corbel" w:hAnsi="Corbel"/>
        </w:rPr>
        <w:t xml:space="preserve">  </w:t>
      </w:r>
    </w:p>
    <w:p w14:paraId="1257F796" w14:textId="77777777" w:rsidR="003119FD" w:rsidRPr="004B18D3" w:rsidRDefault="003119FD" w:rsidP="003119FD">
      <w:pPr>
        <w:numPr>
          <w:ilvl w:val="0"/>
          <w:numId w:val="1"/>
        </w:numPr>
        <w:rPr>
          <w:rFonts w:ascii="Corbel" w:hAnsi="Corbel"/>
        </w:rPr>
      </w:pPr>
      <w:r w:rsidRPr="004B18D3">
        <w:rPr>
          <w:rFonts w:ascii="Corbel" w:hAnsi="Corbel"/>
        </w:rPr>
        <w:t>Problematyka zajęć wykładowych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9FD" w:rsidRPr="004B18D3" w14:paraId="508F09B7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E585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Treści merytoryczne</w:t>
            </w:r>
          </w:p>
        </w:tc>
      </w:tr>
      <w:tr w:rsidR="003119FD" w:rsidRPr="004B18D3" w14:paraId="0374EB02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88A0" w14:textId="77777777" w:rsidR="003119FD" w:rsidRPr="004B18D3" w:rsidRDefault="003119FD" w:rsidP="004B18D3">
            <w:pPr>
              <w:spacing w:after="0"/>
              <w:rPr>
                <w:rFonts w:ascii="Corbel" w:hAnsi="Corbel"/>
                <w:lang w:val="en-US"/>
              </w:rPr>
            </w:pPr>
            <w:r w:rsidRPr="004B18D3">
              <w:rPr>
                <w:rFonts w:ascii="Corbel" w:hAnsi="Corbel"/>
                <w:lang w:val="en-US"/>
              </w:rPr>
              <w:t xml:space="preserve">1.Zagadnienia </w:t>
            </w:r>
            <w:proofErr w:type="spellStart"/>
            <w:r w:rsidRPr="004B18D3">
              <w:rPr>
                <w:rFonts w:ascii="Corbel" w:hAnsi="Corbel"/>
                <w:lang w:val="en-US"/>
              </w:rPr>
              <w:t>wprowadzające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: </w:t>
            </w:r>
          </w:p>
          <w:p w14:paraId="64578B61" w14:textId="774308CB" w:rsidR="004C4177" w:rsidRPr="004B18D3" w:rsidRDefault="00EC6C1C" w:rsidP="004B18D3">
            <w:pPr>
              <w:spacing w:after="0"/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A.Własność</w:t>
            </w:r>
            <w:proofErr w:type="spellEnd"/>
            <w:r w:rsidRPr="004B18D3">
              <w:rPr>
                <w:rFonts w:ascii="Corbel" w:hAnsi="Corbel"/>
              </w:rPr>
              <w:t xml:space="preserve">  intelektualn</w:t>
            </w:r>
            <w:r w:rsidR="004C4177" w:rsidRPr="004B18D3">
              <w:rPr>
                <w:rFonts w:ascii="Corbel" w:hAnsi="Corbel"/>
              </w:rPr>
              <w:t>a:</w:t>
            </w:r>
          </w:p>
          <w:p w14:paraId="03AA1F1F" w14:textId="64048365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-d</w:t>
            </w:r>
            <w:r w:rsidR="003119FD" w:rsidRPr="004B18D3">
              <w:rPr>
                <w:rFonts w:ascii="Corbel" w:hAnsi="Corbel"/>
              </w:rPr>
              <w:t>efinicja  własności  intelektualnej ,   ochrona  własności  intelektualnej a prawo autorskie, ochrona własności intelektualnej  w prawie polskim - ustawa z 4 lutego 1994 r.  o  prawie  autorskim i prawach  pokrewnych; ustawa z 30 czerwca 2000 r. prawo własności przemysłowej , ustawa z 27 lipca 2001 r. o  ochronie baz danych; ustawa  z 16 kwietnia 1993 roku zwalczaniu nieuczciwej   konkurencji;</w:t>
            </w:r>
          </w:p>
          <w:p w14:paraId="30789632" w14:textId="26981381" w:rsidR="003119FD" w:rsidRPr="004B18D3" w:rsidRDefault="00EC6C1C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- </w:t>
            </w:r>
            <w:r w:rsidR="003119FD" w:rsidRPr="004B18D3">
              <w:rPr>
                <w:rFonts w:ascii="Corbel" w:hAnsi="Corbel"/>
              </w:rPr>
              <w:t>pojęcie “utworu” w prawie autorskim</w:t>
            </w:r>
            <w:r w:rsidR="004C4177" w:rsidRPr="004B18D3">
              <w:rPr>
                <w:rFonts w:ascii="Corbel" w:hAnsi="Corbel"/>
              </w:rPr>
              <w:t>,</w:t>
            </w:r>
            <w:r w:rsidR="003119FD" w:rsidRPr="004B18D3">
              <w:rPr>
                <w:rFonts w:ascii="Corbel" w:hAnsi="Corbel"/>
              </w:rPr>
              <w:t xml:space="preserve"> a definicja  “dzieła “ w prawie   cywilnym; </w:t>
            </w:r>
          </w:p>
          <w:p w14:paraId="1D26BCE8" w14:textId="333104EB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</w:t>
            </w:r>
            <w:r w:rsidR="003119FD" w:rsidRPr="004B18D3">
              <w:rPr>
                <w:rFonts w:ascii="Corbel" w:hAnsi="Corbel"/>
              </w:rPr>
              <w:t>model  prawa autorskiego  na gruncie  doktryny w Polsce.</w:t>
            </w:r>
          </w:p>
          <w:p w14:paraId="7229C15B" w14:textId="6F4122EC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</w:t>
            </w:r>
            <w:proofErr w:type="spellStart"/>
            <w:r w:rsidRPr="004B18D3">
              <w:rPr>
                <w:rFonts w:ascii="Corbel" w:hAnsi="Corbel"/>
              </w:rPr>
              <w:t>B.</w:t>
            </w:r>
            <w:r w:rsidR="003119FD" w:rsidRPr="004B18D3">
              <w:rPr>
                <w:rFonts w:ascii="Corbel" w:hAnsi="Corbel"/>
              </w:rPr>
              <w:t>Prawo</w:t>
            </w:r>
            <w:proofErr w:type="spellEnd"/>
            <w:r w:rsidR="003119FD" w:rsidRPr="004B18D3">
              <w:rPr>
                <w:rFonts w:ascii="Corbel" w:hAnsi="Corbel"/>
              </w:rPr>
              <w:t xml:space="preserve">  cywilne – wybrane  aspekty: </w:t>
            </w:r>
          </w:p>
          <w:p w14:paraId="46EBBF49" w14:textId="7C13D3B1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</w:t>
            </w:r>
            <w:r w:rsidR="003119FD" w:rsidRPr="004B18D3">
              <w:rPr>
                <w:rFonts w:ascii="Corbel" w:hAnsi="Corbel"/>
              </w:rPr>
              <w:t>pojęcie  dóbr  osobistych z art. 23  k.c.  z perspektywy  działalności  twórczej  człowieka dochodzenie roszczeń z tytułu  ich naruszenia  z art.24 k.c. (delikt cywilny );</w:t>
            </w:r>
          </w:p>
          <w:p w14:paraId="5D163DD7" w14:textId="42D1C99E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</w:t>
            </w:r>
            <w:r w:rsidR="003119FD" w:rsidRPr="004B18D3">
              <w:rPr>
                <w:rFonts w:ascii="Corbel" w:hAnsi="Corbel"/>
              </w:rPr>
              <w:t xml:space="preserve">osoba  twórcy  ( art.8  ustawy  o prawie  autorskim ) </w:t>
            </w:r>
            <w:r w:rsidR="00FB1C67" w:rsidRPr="004B18D3">
              <w:rPr>
                <w:rFonts w:ascii="Corbel" w:hAnsi="Corbel"/>
              </w:rPr>
              <w:t xml:space="preserve"> </w:t>
            </w:r>
            <w:r w:rsidR="003119FD" w:rsidRPr="004B18D3">
              <w:rPr>
                <w:rFonts w:ascii="Corbel" w:hAnsi="Corbel"/>
              </w:rPr>
              <w:t>– analiza  zagadnienia</w:t>
            </w:r>
            <w:r w:rsidR="00FB1C67" w:rsidRPr="004B18D3">
              <w:rPr>
                <w:rFonts w:ascii="Corbel" w:hAnsi="Corbel"/>
              </w:rPr>
              <w:t xml:space="preserve"> </w:t>
            </w:r>
            <w:proofErr w:type="spellStart"/>
            <w:r w:rsidR="00FB1C67" w:rsidRPr="004B18D3">
              <w:rPr>
                <w:rFonts w:ascii="Corbel" w:hAnsi="Corbel"/>
              </w:rPr>
              <w:t>sui</w:t>
            </w:r>
            <w:proofErr w:type="spellEnd"/>
            <w:r w:rsidR="00FB1C67" w:rsidRPr="004B18D3">
              <w:rPr>
                <w:rFonts w:ascii="Corbel" w:hAnsi="Corbel"/>
              </w:rPr>
              <w:t xml:space="preserve"> </w:t>
            </w:r>
            <w:proofErr w:type="spellStart"/>
            <w:r w:rsidR="00FB1C67" w:rsidRPr="004B18D3">
              <w:rPr>
                <w:rFonts w:ascii="Corbel" w:hAnsi="Corbel"/>
              </w:rPr>
              <w:t>species</w:t>
            </w:r>
            <w:proofErr w:type="spellEnd"/>
            <w:r w:rsidR="003119FD" w:rsidRPr="004B18D3">
              <w:rPr>
                <w:rFonts w:ascii="Corbel" w:hAnsi="Corbel"/>
              </w:rPr>
              <w:t xml:space="preserve">  </w:t>
            </w:r>
            <w:r w:rsidR="00FB1C67" w:rsidRPr="004B18D3">
              <w:rPr>
                <w:rFonts w:ascii="Corbel" w:hAnsi="Corbel"/>
              </w:rPr>
              <w:t xml:space="preserve">z perspektywy autora i jego funkcjonowania w obrocie prawnym </w:t>
            </w:r>
            <w:r w:rsidR="008614FB" w:rsidRPr="004B18D3">
              <w:rPr>
                <w:rFonts w:ascii="Corbel" w:hAnsi="Corbel"/>
              </w:rPr>
              <w:t xml:space="preserve"> w kontekście możliwości podejmowania przez niego skutecznie  </w:t>
            </w:r>
            <w:r w:rsidR="003119FD" w:rsidRPr="004B18D3">
              <w:rPr>
                <w:rFonts w:ascii="Corbel" w:hAnsi="Corbel"/>
              </w:rPr>
              <w:t xml:space="preserve"> czynności  prawnych</w:t>
            </w:r>
            <w:r w:rsidR="008614FB" w:rsidRPr="004B18D3">
              <w:rPr>
                <w:rFonts w:ascii="Corbel" w:hAnsi="Corbel"/>
              </w:rPr>
              <w:t>( zdolność  do czynności prawnych)</w:t>
            </w:r>
            <w:r w:rsidR="003119FD" w:rsidRPr="004B18D3">
              <w:rPr>
                <w:rFonts w:ascii="Corbel" w:hAnsi="Corbel"/>
              </w:rPr>
              <w:t xml:space="preserve">  </w:t>
            </w:r>
            <w:r w:rsidR="00FB1C67" w:rsidRPr="004B18D3">
              <w:rPr>
                <w:rFonts w:ascii="Corbel" w:hAnsi="Corbel"/>
              </w:rPr>
              <w:t>[(</w:t>
            </w:r>
            <w:r w:rsidR="003119FD" w:rsidRPr="004B18D3">
              <w:rPr>
                <w:rFonts w:ascii="Corbel" w:hAnsi="Corbel"/>
              </w:rPr>
              <w:t xml:space="preserve">“małoletni”-  definicja pojęcia  i przedstawicielstwo  ustawowe), (osoba z niepełnosprawnością w sferze psychicznej lub  intelektualnej </w:t>
            </w:r>
            <w:r w:rsidRPr="004B18D3">
              <w:rPr>
                <w:rFonts w:ascii="Corbel" w:hAnsi="Corbel"/>
              </w:rPr>
              <w:t>,</w:t>
            </w:r>
            <w:r w:rsidR="003119FD" w:rsidRPr="004B18D3">
              <w:rPr>
                <w:rFonts w:ascii="Corbel" w:hAnsi="Corbel"/>
              </w:rPr>
              <w:t xml:space="preserve"> a   istota i przesłanki całkowitego  oraz  częściowego  ubezwłasnowolnienia  </w:t>
            </w:r>
            <w:r w:rsidRPr="004B18D3">
              <w:rPr>
                <w:rFonts w:ascii="Corbel" w:hAnsi="Corbel"/>
              </w:rPr>
              <w:t>,</w:t>
            </w:r>
            <w:r w:rsidR="003119FD" w:rsidRPr="004B18D3">
              <w:rPr>
                <w:rFonts w:ascii="Corbel" w:hAnsi="Corbel"/>
              </w:rPr>
              <w:t xml:space="preserve">)- analiza  przepisów  kodeksu cywilnego  i ustawy – kodeks   rodzinny </w:t>
            </w:r>
            <w:r w:rsidR="00FB1C67" w:rsidRPr="004B18D3">
              <w:rPr>
                <w:rFonts w:ascii="Corbel" w:hAnsi="Corbel"/>
              </w:rPr>
              <w:t>i</w:t>
            </w:r>
            <w:r w:rsidR="003119FD" w:rsidRPr="004B18D3">
              <w:rPr>
                <w:rFonts w:ascii="Corbel" w:hAnsi="Corbel"/>
              </w:rPr>
              <w:t xml:space="preserve">  op</w:t>
            </w:r>
            <w:r w:rsidR="00FB1C67" w:rsidRPr="004B18D3">
              <w:rPr>
                <w:rFonts w:ascii="Corbel" w:hAnsi="Corbel"/>
              </w:rPr>
              <w:t>i</w:t>
            </w:r>
            <w:r w:rsidR="003119FD" w:rsidRPr="004B18D3">
              <w:rPr>
                <w:rFonts w:ascii="Corbel" w:hAnsi="Corbel"/>
              </w:rPr>
              <w:t>ekuńczy]</w:t>
            </w:r>
            <w:r w:rsidR="008614FB" w:rsidRPr="004B18D3">
              <w:rPr>
                <w:rFonts w:ascii="Corbel" w:hAnsi="Corbel"/>
              </w:rPr>
              <w:t>-</w:t>
            </w:r>
            <w:r w:rsidR="003119FD" w:rsidRPr="004B18D3">
              <w:rPr>
                <w:rFonts w:ascii="Corbel" w:hAnsi="Corbel"/>
              </w:rPr>
              <w:t xml:space="preserve"> zagadnienie </w:t>
            </w:r>
            <w:r w:rsidR="00FB1C67" w:rsidRPr="004B18D3">
              <w:rPr>
                <w:rFonts w:ascii="Corbel" w:hAnsi="Corbel"/>
              </w:rPr>
              <w:t xml:space="preserve"> stosunku prawnego opieki i</w:t>
            </w:r>
            <w:r w:rsidR="003119FD" w:rsidRPr="004B18D3">
              <w:rPr>
                <w:rFonts w:ascii="Corbel" w:hAnsi="Corbel"/>
              </w:rPr>
              <w:t xml:space="preserve"> kurateli  cywilnoprawnej </w:t>
            </w:r>
            <w:r w:rsidR="00FB1C67" w:rsidRPr="004B18D3">
              <w:rPr>
                <w:rFonts w:ascii="Corbel" w:hAnsi="Corbel"/>
              </w:rPr>
              <w:t>.</w:t>
            </w:r>
          </w:p>
          <w:p w14:paraId="394F57A5" w14:textId="1E116A93" w:rsidR="003119FD" w:rsidRPr="004B18D3" w:rsidRDefault="004C4177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C.</w:t>
            </w:r>
            <w:r w:rsidR="00FB1C67" w:rsidRPr="004B18D3">
              <w:rPr>
                <w:rFonts w:ascii="Corbel" w:hAnsi="Corbel"/>
              </w:rPr>
              <w:t xml:space="preserve"> </w:t>
            </w:r>
            <w:r w:rsidR="003119FD" w:rsidRPr="004B18D3">
              <w:rPr>
                <w:rFonts w:ascii="Corbel" w:hAnsi="Corbel"/>
              </w:rPr>
              <w:t>Definicja beneficjenta na gruncie  ustawy o prawie  autorskim i prawach  pokrewnych</w:t>
            </w:r>
            <w:r w:rsidR="008614FB" w:rsidRPr="004B18D3">
              <w:rPr>
                <w:rFonts w:ascii="Corbel" w:hAnsi="Corbel"/>
              </w:rPr>
              <w:t>.</w:t>
            </w:r>
            <w:r w:rsidR="003119FD" w:rsidRPr="004B18D3">
              <w:rPr>
                <w:rFonts w:ascii="Corbel" w:hAnsi="Corbel"/>
              </w:rPr>
              <w:t xml:space="preserve"> </w:t>
            </w:r>
            <w:r w:rsidR="008614FB" w:rsidRPr="004B18D3">
              <w:rPr>
                <w:rFonts w:ascii="Corbel" w:hAnsi="Corbel"/>
              </w:rPr>
              <w:t>K</w:t>
            </w:r>
            <w:r w:rsidR="003119FD" w:rsidRPr="004B18D3">
              <w:rPr>
                <w:rFonts w:ascii="Corbel" w:hAnsi="Corbel"/>
              </w:rPr>
              <w:t xml:space="preserve">ontrowersje  w   przedmiocie </w:t>
            </w:r>
            <w:r w:rsidR="008614FB" w:rsidRPr="004B18D3">
              <w:rPr>
                <w:rFonts w:ascii="Corbel" w:hAnsi="Corbel"/>
              </w:rPr>
              <w:t>interpretacji pojęcia „osoba z niepełnosprawnością „</w:t>
            </w:r>
            <w:r w:rsidR="003119FD" w:rsidRPr="004B18D3">
              <w:rPr>
                <w:rFonts w:ascii="Corbel" w:hAnsi="Corbel"/>
              </w:rPr>
              <w:t xml:space="preserve"> na gruncie   doktryny i praktyki  prawa  autorskiego</w:t>
            </w:r>
            <w:r w:rsidR="008614FB" w:rsidRPr="004B18D3">
              <w:rPr>
                <w:rFonts w:ascii="Corbel" w:hAnsi="Corbel"/>
              </w:rPr>
              <w:t xml:space="preserve"> oraz</w:t>
            </w:r>
            <w:r w:rsidR="003119FD" w:rsidRPr="004B18D3">
              <w:rPr>
                <w:rFonts w:ascii="Corbel" w:hAnsi="Corbel"/>
              </w:rPr>
              <w:t xml:space="preserve">  założeń</w:t>
            </w:r>
            <w:r w:rsidR="008614FB" w:rsidRPr="004B18D3">
              <w:rPr>
                <w:rFonts w:ascii="Corbel" w:hAnsi="Corbel"/>
              </w:rPr>
              <w:t xml:space="preserve"> przyjętych w</w:t>
            </w:r>
            <w:r w:rsidR="003119FD" w:rsidRPr="004B18D3">
              <w:rPr>
                <w:rFonts w:ascii="Corbel" w:hAnsi="Corbel"/>
              </w:rPr>
              <w:t xml:space="preserve">  Kar</w:t>
            </w:r>
            <w:r w:rsidR="008614FB" w:rsidRPr="004B18D3">
              <w:rPr>
                <w:rFonts w:ascii="Corbel" w:hAnsi="Corbel"/>
              </w:rPr>
              <w:t>cie</w:t>
            </w:r>
            <w:r w:rsidR="003119FD" w:rsidRPr="004B18D3">
              <w:rPr>
                <w:rFonts w:ascii="Corbel" w:hAnsi="Corbel"/>
              </w:rPr>
              <w:t xml:space="preserve">  Praw Osób  Niepełnosprawnych.</w:t>
            </w:r>
          </w:p>
          <w:p w14:paraId="33E2160E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</w:tr>
      <w:tr w:rsidR="003119FD" w:rsidRPr="004B18D3" w14:paraId="36985773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6FF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2. Prawo autorskie -  problematyka  podstawowa :</w:t>
            </w:r>
          </w:p>
          <w:p w14:paraId="3C9D0298" w14:textId="38E98869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A.         Utwór</w:t>
            </w:r>
            <w:r w:rsidR="00E27746" w:rsidRPr="004B18D3">
              <w:rPr>
                <w:rFonts w:ascii="Corbel" w:hAnsi="Corbel"/>
              </w:rPr>
              <w:t>,</w:t>
            </w:r>
            <w:r w:rsidRPr="004B18D3">
              <w:rPr>
                <w:rFonts w:ascii="Corbel" w:hAnsi="Corbel"/>
              </w:rPr>
              <w:t xml:space="preserve"> jako  przedmiot  prawa autorskiego </w:t>
            </w:r>
            <w:r w:rsidR="00E27746" w:rsidRPr="004B18D3">
              <w:rPr>
                <w:rFonts w:ascii="Corbel" w:hAnsi="Corbel"/>
              </w:rPr>
              <w:t>:</w:t>
            </w:r>
            <w:r w:rsidRPr="004B18D3">
              <w:rPr>
                <w:rFonts w:ascii="Corbel" w:hAnsi="Corbel"/>
              </w:rPr>
              <w:t xml:space="preserve"> </w:t>
            </w:r>
          </w:p>
          <w:p w14:paraId="4039E509" w14:textId="423391E4" w:rsidR="003119FD" w:rsidRPr="004B18D3" w:rsidRDefault="003119FD" w:rsidP="004B18D3">
            <w:pPr>
              <w:numPr>
                <w:ilvl w:val="0"/>
                <w:numId w:val="4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kryteria uznania danego wytworu działalności  człowieka za utwór</w:t>
            </w:r>
            <w:r w:rsidR="00BD12F0" w:rsidRPr="004B18D3">
              <w:rPr>
                <w:rFonts w:ascii="Corbel" w:hAnsi="Corbel"/>
              </w:rPr>
              <w:t xml:space="preserve"> </w:t>
            </w:r>
            <w:r w:rsidRPr="004B18D3">
              <w:rPr>
                <w:rFonts w:ascii="Corbel" w:hAnsi="Corbel"/>
              </w:rPr>
              <w:t>zróżnicowanie</w:t>
            </w:r>
            <w:r w:rsidR="00BD12F0" w:rsidRPr="004B18D3">
              <w:rPr>
                <w:rFonts w:ascii="Corbel" w:hAnsi="Corbel"/>
              </w:rPr>
              <w:t xml:space="preserve">  </w:t>
            </w:r>
            <w:r w:rsidRPr="004B18D3">
              <w:rPr>
                <w:rFonts w:ascii="Corbel" w:hAnsi="Corbel"/>
              </w:rPr>
              <w:t>utworów  w prawie autorskim  w świetle  przepisów  art.1 ust.2 ustawy o prawie autorskim  i prawach  pokrewnych;</w:t>
            </w:r>
          </w:p>
          <w:p w14:paraId="081466CF" w14:textId="77777777" w:rsidR="003119FD" w:rsidRPr="004B18D3" w:rsidRDefault="003119FD" w:rsidP="004B18D3">
            <w:pPr>
              <w:numPr>
                <w:ilvl w:val="0"/>
                <w:numId w:val="4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>utwór zależny w świetle  regulacji  prawnych;</w:t>
            </w:r>
          </w:p>
          <w:p w14:paraId="11B8D331" w14:textId="5E6A9ECE" w:rsidR="003119FD" w:rsidRPr="004B18D3" w:rsidRDefault="003119FD" w:rsidP="004B18D3">
            <w:pPr>
              <w:numPr>
                <w:ilvl w:val="0"/>
                <w:numId w:val="4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tzw. wyłączenia  ustawowe ( akty normatywne , urzędowe dokumenty ,  artykuły o  wydarzeniach dnia codziennego </w:t>
            </w:r>
            <w:proofErr w:type="spellStart"/>
            <w:r w:rsidRPr="004B18D3">
              <w:rPr>
                <w:rFonts w:ascii="Corbel" w:hAnsi="Corbel"/>
              </w:rPr>
              <w:t>itp</w:t>
            </w:r>
            <w:proofErr w:type="spellEnd"/>
            <w:r w:rsidRPr="004B18D3">
              <w:rPr>
                <w:rFonts w:ascii="Corbel" w:hAnsi="Corbel"/>
              </w:rPr>
              <w:t xml:space="preserve">) </w:t>
            </w:r>
            <w:r w:rsidR="00BD12F0" w:rsidRPr="004B18D3">
              <w:rPr>
                <w:rFonts w:ascii="Corbel" w:hAnsi="Corbel"/>
              </w:rPr>
              <w:t>;</w:t>
            </w:r>
          </w:p>
          <w:p w14:paraId="34FBFEC2" w14:textId="48037E75" w:rsidR="00BD12F0" w:rsidRPr="004B18D3" w:rsidRDefault="00BD12F0" w:rsidP="004B18D3">
            <w:pPr>
              <w:numPr>
                <w:ilvl w:val="0"/>
                <w:numId w:val="4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pola eksploatacji utworu.</w:t>
            </w:r>
          </w:p>
          <w:p w14:paraId="7A8AB6E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Analiza zagadnień  w oparciu o przepisy prawa i założenia doktryny  oraz   kazusy.</w:t>
            </w:r>
          </w:p>
        </w:tc>
      </w:tr>
      <w:tr w:rsidR="003119FD" w:rsidRPr="004B18D3" w14:paraId="2CA7F508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96D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 xml:space="preserve"> 3. Prawa twórcy utworu  :</w:t>
            </w:r>
          </w:p>
          <w:p w14:paraId="272A9B8F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A. Prawa osobiste: </w:t>
            </w:r>
          </w:p>
          <w:p w14:paraId="289E948B" w14:textId="77777777" w:rsidR="003119FD" w:rsidRPr="004B18D3" w:rsidRDefault="003119FD" w:rsidP="004B18D3">
            <w:pPr>
              <w:numPr>
                <w:ilvl w:val="0"/>
                <w:numId w:val="5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ich specyfika  i katalog   na  gruncie przepisów  art.16  ustawy o prawie autorskim,</w:t>
            </w:r>
          </w:p>
          <w:p w14:paraId="66B558EF" w14:textId="77777777" w:rsidR="003119FD" w:rsidRPr="004B18D3" w:rsidRDefault="003119FD" w:rsidP="004B18D3">
            <w:pPr>
              <w:numPr>
                <w:ilvl w:val="0"/>
                <w:numId w:val="5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powstanie  i czas  ochrony ;</w:t>
            </w:r>
          </w:p>
          <w:p w14:paraId="4986637B" w14:textId="77777777" w:rsidR="008614FB" w:rsidRPr="004B18D3" w:rsidRDefault="003119FD" w:rsidP="004B18D3">
            <w:pPr>
              <w:numPr>
                <w:ilvl w:val="0"/>
                <w:numId w:val="5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współautorstwo   i jego istota  w świetle </w:t>
            </w:r>
            <w:r w:rsidR="008614FB" w:rsidRPr="004B18D3">
              <w:rPr>
                <w:rFonts w:ascii="Corbel" w:hAnsi="Corbel"/>
              </w:rPr>
              <w:t xml:space="preserve"> postanowień</w:t>
            </w:r>
            <w:r w:rsidRPr="004B18D3">
              <w:rPr>
                <w:rFonts w:ascii="Corbel" w:hAnsi="Corbel"/>
              </w:rPr>
              <w:t xml:space="preserve"> art.</w:t>
            </w:r>
            <w:r w:rsidR="00BD12F0" w:rsidRPr="004B18D3">
              <w:rPr>
                <w:rFonts w:ascii="Corbel" w:hAnsi="Corbel"/>
              </w:rPr>
              <w:t xml:space="preserve"> </w:t>
            </w:r>
            <w:r w:rsidRPr="004B18D3">
              <w:rPr>
                <w:rFonts w:ascii="Corbel" w:hAnsi="Corbel"/>
              </w:rPr>
              <w:t xml:space="preserve">9 ustawy  o prawie autorskim. </w:t>
            </w:r>
          </w:p>
          <w:p w14:paraId="64A09776" w14:textId="06D8E2ED" w:rsidR="003119FD" w:rsidRPr="004B18D3" w:rsidRDefault="00FB1C67" w:rsidP="004B18D3">
            <w:pPr>
              <w:numPr>
                <w:ilvl w:val="0"/>
                <w:numId w:val="5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</w:t>
            </w:r>
            <w:r w:rsidR="003119FD" w:rsidRPr="004B18D3">
              <w:rPr>
                <w:rFonts w:ascii="Corbel" w:hAnsi="Corbel"/>
                <w:lang w:val="en-US"/>
              </w:rPr>
              <w:t xml:space="preserve">B.  </w:t>
            </w:r>
            <w:proofErr w:type="spellStart"/>
            <w:r w:rsidR="003119FD" w:rsidRPr="004B18D3">
              <w:rPr>
                <w:rFonts w:ascii="Corbel" w:hAnsi="Corbel"/>
                <w:lang w:val="en-US"/>
              </w:rPr>
              <w:t>Autorskie</w:t>
            </w:r>
            <w:proofErr w:type="spellEnd"/>
            <w:r w:rsidR="003119FD"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="003119FD" w:rsidRPr="004B18D3">
              <w:rPr>
                <w:rFonts w:ascii="Corbel" w:hAnsi="Corbel"/>
                <w:lang w:val="en-US"/>
              </w:rPr>
              <w:t>prawa</w:t>
            </w:r>
            <w:proofErr w:type="spellEnd"/>
            <w:r w:rsidR="003119FD"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="003119FD" w:rsidRPr="004B18D3">
              <w:rPr>
                <w:rFonts w:ascii="Corbel" w:hAnsi="Corbel"/>
                <w:lang w:val="en-US"/>
              </w:rPr>
              <w:t>majątkowe</w:t>
            </w:r>
            <w:proofErr w:type="spellEnd"/>
            <w:r w:rsidR="003119FD" w:rsidRPr="004B18D3">
              <w:rPr>
                <w:rFonts w:ascii="Corbel" w:hAnsi="Corbel"/>
                <w:lang w:val="en-US"/>
              </w:rPr>
              <w:t xml:space="preserve"> :</w:t>
            </w:r>
          </w:p>
          <w:p w14:paraId="7FDF728A" w14:textId="0681F928" w:rsidR="003119FD" w:rsidRPr="004B18D3" w:rsidRDefault="003119FD" w:rsidP="004B18D3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istota , treść  i ich zbywalność ( art.17  ustawy o prawie autorskim  </w:t>
            </w:r>
            <w:r w:rsidR="00FB1C67" w:rsidRPr="004B18D3">
              <w:rPr>
                <w:rFonts w:ascii="Corbel" w:hAnsi="Corbel"/>
              </w:rPr>
              <w:t>i</w:t>
            </w:r>
            <w:r w:rsidRPr="004B18D3">
              <w:rPr>
                <w:rFonts w:ascii="Corbel" w:hAnsi="Corbel"/>
              </w:rPr>
              <w:t xml:space="preserve"> prawach  pokrewnych)  , </w:t>
            </w:r>
          </w:p>
          <w:p w14:paraId="3A3A0ED2" w14:textId="401FB8BF" w:rsidR="003119FD" w:rsidRPr="004B18D3" w:rsidRDefault="003119FD" w:rsidP="004B18D3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wspó</w:t>
            </w:r>
            <w:r w:rsidR="00BD12F0" w:rsidRPr="004B18D3">
              <w:rPr>
                <w:rFonts w:ascii="Corbel" w:hAnsi="Corbel"/>
              </w:rPr>
              <w:t>ł</w:t>
            </w:r>
            <w:r w:rsidRPr="004B18D3">
              <w:rPr>
                <w:rFonts w:ascii="Corbel" w:hAnsi="Corbel"/>
              </w:rPr>
              <w:t xml:space="preserve">autorstwo  utworu </w:t>
            </w:r>
            <w:r w:rsidR="00BD12F0" w:rsidRPr="004B18D3">
              <w:rPr>
                <w:rFonts w:ascii="Corbel" w:hAnsi="Corbel"/>
              </w:rPr>
              <w:t>– istota</w:t>
            </w:r>
            <w:r w:rsidRPr="004B18D3">
              <w:rPr>
                <w:rFonts w:ascii="Corbel" w:hAnsi="Corbel"/>
              </w:rPr>
              <w:t xml:space="preserve"> </w:t>
            </w:r>
            <w:r w:rsidR="00BD12F0" w:rsidRPr="004B18D3">
              <w:rPr>
                <w:rFonts w:ascii="Corbel" w:hAnsi="Corbel"/>
              </w:rPr>
              <w:t>, prawa majątkowe współtwórców</w:t>
            </w:r>
            <w:r w:rsidRPr="004B18D3">
              <w:rPr>
                <w:rFonts w:ascii="Corbel" w:hAnsi="Corbel"/>
              </w:rPr>
              <w:t xml:space="preserve"> ;</w:t>
            </w:r>
          </w:p>
          <w:p w14:paraId="50591B87" w14:textId="69EDFC28" w:rsidR="003119FD" w:rsidRPr="004B18D3" w:rsidRDefault="003119FD" w:rsidP="004B18D3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nabycie  pierwotne  i pochodne   ( dziedziczenie testamentowe   i ustawowe ,  umowa  pracownicza   na  podstawie  stosunku pracy  w oparciu  o kodeks  pracy </w:t>
            </w:r>
            <w:r w:rsidR="0020430D" w:rsidRPr="004B18D3">
              <w:rPr>
                <w:rFonts w:ascii="Corbel" w:hAnsi="Corbel"/>
              </w:rPr>
              <w:t>,</w:t>
            </w:r>
            <w:r w:rsidRPr="004B18D3">
              <w:rPr>
                <w:rFonts w:ascii="Corbel" w:hAnsi="Corbel"/>
              </w:rPr>
              <w:t xml:space="preserve"> umowa o  przeniesienie praw  ,umowa   licencyjna  i jej zró</w:t>
            </w:r>
            <w:r w:rsidR="0020430D" w:rsidRPr="004B18D3">
              <w:rPr>
                <w:rFonts w:ascii="Corbel" w:hAnsi="Corbel"/>
              </w:rPr>
              <w:t>ż</w:t>
            </w:r>
            <w:r w:rsidRPr="004B18D3">
              <w:rPr>
                <w:rFonts w:ascii="Corbel" w:hAnsi="Corbel"/>
              </w:rPr>
              <w:t>nicowanie</w:t>
            </w:r>
            <w:r w:rsidR="008614FB" w:rsidRPr="004B18D3">
              <w:rPr>
                <w:rFonts w:ascii="Corbel" w:hAnsi="Corbel"/>
              </w:rPr>
              <w:t>)</w:t>
            </w:r>
            <w:r w:rsidRPr="004B18D3">
              <w:rPr>
                <w:rFonts w:ascii="Corbel" w:hAnsi="Corbel"/>
              </w:rPr>
              <w:t xml:space="preserve"> ;</w:t>
            </w:r>
          </w:p>
          <w:p w14:paraId="64BC7380" w14:textId="78E54116" w:rsidR="003119FD" w:rsidRPr="004B18D3" w:rsidRDefault="003119FD" w:rsidP="004B18D3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powstanie  i czas  ochrony  autorskich  praw majątkowyc</w:t>
            </w:r>
            <w:r w:rsidR="0020430D" w:rsidRPr="004B18D3">
              <w:rPr>
                <w:rFonts w:ascii="Corbel" w:hAnsi="Corbel"/>
              </w:rPr>
              <w:t>h.</w:t>
            </w:r>
          </w:p>
        </w:tc>
      </w:tr>
      <w:tr w:rsidR="003119FD" w:rsidRPr="004B18D3" w14:paraId="40AD1F91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ED3A" w14:textId="0DA0B393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4. </w:t>
            </w:r>
            <w:r w:rsidR="00DD3026" w:rsidRPr="004B18D3">
              <w:rPr>
                <w:rFonts w:ascii="Corbel" w:hAnsi="Corbel"/>
              </w:rPr>
              <w:t>A.</w:t>
            </w:r>
            <w:r w:rsidRPr="004B18D3">
              <w:rPr>
                <w:rFonts w:ascii="Corbel" w:hAnsi="Corbel"/>
              </w:rPr>
              <w:t xml:space="preserve"> Prawa pokrewne  - ich</w:t>
            </w:r>
            <w:r w:rsidR="00572724" w:rsidRPr="004B18D3">
              <w:rPr>
                <w:rFonts w:ascii="Corbel" w:hAnsi="Corbel"/>
              </w:rPr>
              <w:t xml:space="preserve"> istota i</w:t>
            </w:r>
            <w:r w:rsidRPr="004B18D3">
              <w:rPr>
                <w:rFonts w:ascii="Corbel" w:hAnsi="Corbel"/>
              </w:rPr>
              <w:t xml:space="preserve"> zróżnicowanie  , ze szczególnym  uwzględnieniem :</w:t>
            </w:r>
          </w:p>
          <w:p w14:paraId="5AECA22F" w14:textId="15566234" w:rsidR="003119FD" w:rsidRPr="004B18D3" w:rsidRDefault="003119FD" w:rsidP="004B18D3">
            <w:pPr>
              <w:numPr>
                <w:ilvl w:val="0"/>
                <w:numId w:val="7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a</w:t>
            </w:r>
            <w:r w:rsidR="00DA4541" w:rsidRPr="004B18D3">
              <w:rPr>
                <w:rFonts w:ascii="Corbel" w:hAnsi="Corbel"/>
                <w:lang w:val="en-US"/>
              </w:rPr>
              <w:t>r</w:t>
            </w:r>
            <w:r w:rsidRPr="004B18D3">
              <w:rPr>
                <w:rFonts w:ascii="Corbel" w:hAnsi="Corbel"/>
                <w:lang w:val="en-US"/>
              </w:rPr>
              <w:t>tystycznego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4B18D3">
              <w:rPr>
                <w:rFonts w:ascii="Corbel" w:hAnsi="Corbel"/>
                <w:lang w:val="en-US"/>
              </w:rPr>
              <w:t>wykonania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;</w:t>
            </w:r>
          </w:p>
          <w:p w14:paraId="4316D64A" w14:textId="77777777" w:rsidR="003119FD" w:rsidRPr="004B18D3" w:rsidRDefault="003119FD" w:rsidP="004B18D3">
            <w:pPr>
              <w:numPr>
                <w:ilvl w:val="0"/>
                <w:numId w:val="7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fonogramu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,</w:t>
            </w:r>
          </w:p>
          <w:p w14:paraId="360A427D" w14:textId="4668C966" w:rsidR="003119FD" w:rsidRPr="004B18D3" w:rsidRDefault="003119FD" w:rsidP="004B18D3">
            <w:pPr>
              <w:numPr>
                <w:ilvl w:val="0"/>
                <w:numId w:val="7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wideogramu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r w:rsidR="0020430D" w:rsidRPr="004B18D3">
              <w:rPr>
                <w:rFonts w:ascii="Corbel" w:hAnsi="Corbel"/>
                <w:lang w:val="en-US"/>
              </w:rPr>
              <w:t>.</w:t>
            </w:r>
          </w:p>
          <w:p w14:paraId="0FBC50A1" w14:textId="1FED1C97" w:rsidR="00DD3026" w:rsidRPr="004B18D3" w:rsidRDefault="00DD3026" w:rsidP="004B18D3">
            <w:pPr>
              <w:spacing w:after="0"/>
              <w:rPr>
                <w:rFonts w:ascii="Corbel" w:hAnsi="Corbel"/>
                <w:lang w:val="en-US"/>
              </w:rPr>
            </w:pPr>
            <w:r w:rsidRPr="004B18D3">
              <w:rPr>
                <w:rFonts w:ascii="Corbel" w:hAnsi="Corbel"/>
                <w:lang w:val="en-US"/>
              </w:rPr>
              <w:t xml:space="preserve">   </w:t>
            </w:r>
            <w:proofErr w:type="spellStart"/>
            <w:r w:rsidRPr="004B18D3">
              <w:rPr>
                <w:rFonts w:ascii="Corbel" w:hAnsi="Corbel"/>
                <w:lang w:val="en-US"/>
              </w:rPr>
              <w:t>B.Prawa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osobiste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 .</w:t>
            </w:r>
          </w:p>
          <w:p w14:paraId="3A32380C" w14:textId="303A3342" w:rsidR="00DD3026" w:rsidRPr="004B18D3" w:rsidRDefault="00DD3026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</w:t>
            </w:r>
            <w:proofErr w:type="spellStart"/>
            <w:r w:rsidRPr="004B18D3">
              <w:rPr>
                <w:rFonts w:ascii="Corbel" w:hAnsi="Corbel"/>
              </w:rPr>
              <w:t>C.Prawa</w:t>
            </w:r>
            <w:proofErr w:type="spellEnd"/>
            <w:r w:rsidRPr="004B18D3">
              <w:rPr>
                <w:rFonts w:ascii="Corbel" w:hAnsi="Corbel"/>
              </w:rPr>
              <w:t xml:space="preserve"> </w:t>
            </w:r>
            <w:proofErr w:type="spellStart"/>
            <w:r w:rsidRPr="004B18D3">
              <w:rPr>
                <w:rFonts w:ascii="Corbel" w:hAnsi="Corbel"/>
              </w:rPr>
              <w:t>majatkowe</w:t>
            </w:r>
            <w:proofErr w:type="spellEnd"/>
            <w:r w:rsidRPr="004B18D3">
              <w:rPr>
                <w:rFonts w:ascii="Corbel" w:hAnsi="Corbel"/>
              </w:rPr>
              <w:t xml:space="preserve">  </w:t>
            </w:r>
            <w:r w:rsidR="002A3F1A" w:rsidRPr="004B18D3">
              <w:rPr>
                <w:rFonts w:ascii="Corbel" w:hAnsi="Corbel"/>
              </w:rPr>
              <w:t>i</w:t>
            </w:r>
            <w:r w:rsidRPr="004B18D3">
              <w:rPr>
                <w:rFonts w:ascii="Corbel" w:hAnsi="Corbel"/>
              </w:rPr>
              <w:t xml:space="preserve"> czas ich ochrony .</w:t>
            </w:r>
          </w:p>
          <w:p w14:paraId="62FCCCDD" w14:textId="5A54631D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Analiza   zagadnień  w oparciu  o  przepisy  prawa i założenia doktryny   oraz  kazusy</w:t>
            </w:r>
            <w:r w:rsidR="00DA4541" w:rsidRPr="004B18D3">
              <w:rPr>
                <w:rFonts w:ascii="Corbel" w:hAnsi="Corbel"/>
              </w:rPr>
              <w:t>.</w:t>
            </w:r>
          </w:p>
          <w:p w14:paraId="01875AA5" w14:textId="01D855BC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</w:t>
            </w:r>
          </w:p>
        </w:tc>
      </w:tr>
      <w:tr w:rsidR="00DA4541" w:rsidRPr="004B18D3" w14:paraId="5E19E61E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BA31" w14:textId="77777777" w:rsidR="00DA4541" w:rsidRPr="004B18D3" w:rsidRDefault="00DA4541" w:rsidP="004B18D3">
            <w:pPr>
              <w:spacing w:after="0"/>
              <w:rPr>
                <w:rFonts w:ascii="Corbel" w:hAnsi="Corbel"/>
              </w:rPr>
            </w:pPr>
          </w:p>
          <w:p w14:paraId="76FCA206" w14:textId="1C6078A3" w:rsidR="00DA4541" w:rsidRPr="004B18D3" w:rsidRDefault="00DA4541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5.Ochrona autorskich praw  osobistych  i majątkowych oraz  praw  pokrewnych :</w:t>
            </w:r>
          </w:p>
          <w:p w14:paraId="54E0A99A" w14:textId="4786649D" w:rsidR="00DA4541" w:rsidRPr="004B18D3" w:rsidRDefault="00DA4541" w:rsidP="004B18D3">
            <w:pPr>
              <w:spacing w:after="0"/>
              <w:rPr>
                <w:rFonts w:ascii="Corbel" w:hAnsi="Corbel"/>
                <w:lang w:val="en-US"/>
              </w:rPr>
            </w:pPr>
            <w:r w:rsidRPr="004B18D3">
              <w:rPr>
                <w:rFonts w:ascii="Corbel" w:hAnsi="Corbel"/>
              </w:rPr>
              <w:t xml:space="preserve"> </w:t>
            </w:r>
            <w:r w:rsidRPr="004B18D3">
              <w:rPr>
                <w:rFonts w:ascii="Corbel" w:hAnsi="Corbel"/>
                <w:lang w:val="en-US"/>
              </w:rPr>
              <w:t xml:space="preserve">A. </w:t>
            </w:r>
            <w:proofErr w:type="spellStart"/>
            <w:r w:rsidRPr="004B18D3">
              <w:rPr>
                <w:rFonts w:ascii="Corbel" w:hAnsi="Corbel"/>
                <w:lang w:val="en-US"/>
              </w:rPr>
              <w:t>Odpowiedzialność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cywilna</w:t>
            </w:r>
            <w:proofErr w:type="spellEnd"/>
            <w:r w:rsidRPr="004B18D3">
              <w:rPr>
                <w:rFonts w:ascii="Corbel" w:hAnsi="Corbel"/>
                <w:lang w:val="en-US"/>
              </w:rPr>
              <w:t>:</w:t>
            </w:r>
          </w:p>
          <w:p w14:paraId="49D768AA" w14:textId="77777777" w:rsidR="00DA4541" w:rsidRPr="004B18D3" w:rsidRDefault="00DA4541" w:rsidP="004B18D3">
            <w:pPr>
              <w:numPr>
                <w:ilvl w:val="0"/>
                <w:numId w:val="8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stwierdzenie  naruszenia  i podmiot  odpowiedzialny , </w:t>
            </w:r>
          </w:p>
          <w:p w14:paraId="67D714ED" w14:textId="77777777" w:rsidR="00DA4541" w:rsidRPr="004B18D3" w:rsidRDefault="00DA4541" w:rsidP="004B18D3">
            <w:pPr>
              <w:numPr>
                <w:ilvl w:val="0"/>
                <w:numId w:val="8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roszczenia   art. 78  ustawy  o prawie  autorskim  i prawach  pokrewnych  wynikające z naruszenia praw osobistych;</w:t>
            </w:r>
          </w:p>
          <w:p w14:paraId="414AB9C4" w14:textId="77777777" w:rsidR="00DA4541" w:rsidRPr="004B18D3" w:rsidRDefault="00DA4541" w:rsidP="004B18D3">
            <w:pPr>
              <w:numPr>
                <w:ilvl w:val="0"/>
                <w:numId w:val="8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roszczenia z art.79 ustawy o prawie  autorskim – jako konsekwencja  naruszenia </w:t>
            </w:r>
            <w:proofErr w:type="spellStart"/>
            <w:r w:rsidRPr="004B18D3">
              <w:rPr>
                <w:rFonts w:ascii="Corbel" w:hAnsi="Corbel"/>
              </w:rPr>
              <w:t>auorskich</w:t>
            </w:r>
            <w:proofErr w:type="spellEnd"/>
            <w:r w:rsidRPr="004B18D3">
              <w:rPr>
                <w:rFonts w:ascii="Corbel" w:hAnsi="Corbel"/>
              </w:rPr>
              <w:t xml:space="preserve">  praw majątkowych .</w:t>
            </w:r>
          </w:p>
          <w:p w14:paraId="6AC55CBB" w14:textId="77777777" w:rsidR="00DA4541" w:rsidRPr="004B18D3" w:rsidRDefault="00DA4541" w:rsidP="004B18D3">
            <w:pPr>
              <w:spacing w:after="0"/>
              <w:rPr>
                <w:rFonts w:ascii="Corbel" w:hAnsi="Corbel"/>
                <w:lang w:val="en-US"/>
              </w:rPr>
            </w:pPr>
            <w:r w:rsidRPr="004B18D3">
              <w:rPr>
                <w:rFonts w:ascii="Corbel" w:hAnsi="Corbel"/>
              </w:rPr>
              <w:t xml:space="preserve">  </w:t>
            </w:r>
            <w:proofErr w:type="spellStart"/>
            <w:r w:rsidRPr="004B18D3">
              <w:rPr>
                <w:rFonts w:ascii="Corbel" w:hAnsi="Corbel"/>
                <w:lang w:val="en-US"/>
              </w:rPr>
              <w:t>B.Odpowiedzialność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4B18D3">
              <w:rPr>
                <w:rFonts w:ascii="Corbel" w:hAnsi="Corbel"/>
                <w:lang w:val="en-US"/>
              </w:rPr>
              <w:t>karna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:</w:t>
            </w:r>
          </w:p>
          <w:p w14:paraId="30836B8B" w14:textId="77777777" w:rsidR="00DA4541" w:rsidRPr="004B18D3" w:rsidRDefault="00DA4541" w:rsidP="004B18D3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przestępstwo i jego sprawca   na gruncie prawa  karnego;</w:t>
            </w:r>
          </w:p>
          <w:p w14:paraId="3CC185D8" w14:textId="77777777" w:rsidR="00DA4541" w:rsidRPr="004B18D3" w:rsidRDefault="00DA4541" w:rsidP="004B18D3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zróżnicowanie  przestępstw , ze szczególnym  uwzględnieniem plagiatu</w:t>
            </w:r>
          </w:p>
          <w:p w14:paraId="67387AD8" w14:textId="77777777" w:rsidR="00DA4541" w:rsidRPr="004B18D3" w:rsidRDefault="00DA4541" w:rsidP="004B18D3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 xml:space="preserve">plagiat  na  gruncie  doktryny prawa  autorskiego  (jawny, ukryty , </w:t>
            </w:r>
            <w:proofErr w:type="spellStart"/>
            <w:r w:rsidRPr="004B18D3">
              <w:rPr>
                <w:rFonts w:ascii="Corbel" w:hAnsi="Corbel"/>
              </w:rPr>
              <w:t>autoplagiat</w:t>
            </w:r>
            <w:proofErr w:type="spellEnd"/>
            <w:r w:rsidRPr="004B18D3">
              <w:rPr>
                <w:rFonts w:ascii="Corbel" w:hAnsi="Corbel"/>
              </w:rPr>
              <w:t xml:space="preserve"> ) oraz przepisów  art. 115 ustawy  o prawie  autorskim  ;</w:t>
            </w:r>
          </w:p>
          <w:p w14:paraId="7CCDA654" w14:textId="77777777" w:rsidR="00DA4541" w:rsidRPr="004B18D3" w:rsidRDefault="00DA4541" w:rsidP="004B18D3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analiza  znamion  przestępstw  wyznaczonych  przepisami  artykułów , art. 116 , 117 pr.  , 118  ,118 .1 ; 119   ustawy  o prawie autorskim I prawach  pokrewnych .</w:t>
            </w:r>
          </w:p>
          <w:p w14:paraId="7872DA00" w14:textId="77777777" w:rsidR="00DA4541" w:rsidRPr="004B18D3" w:rsidRDefault="00DA4541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Analiza   zagadnień  w oparciu  o  przepisy  prawa i założenia doktryny   oraz  kazusy.</w:t>
            </w:r>
          </w:p>
          <w:p w14:paraId="69222B02" w14:textId="77777777" w:rsidR="00DA4541" w:rsidRPr="004B18D3" w:rsidRDefault="00DA4541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C. Organizacje  Zbiorowego  Zarządzania  - istota  , kompetencje  i zadania  ,OZZ w Polsce  i ich zróżnicowanie.   </w:t>
            </w:r>
          </w:p>
          <w:p w14:paraId="221A1810" w14:textId="77777777" w:rsidR="00DA4541" w:rsidRPr="004B18D3" w:rsidRDefault="00DA4541" w:rsidP="004B18D3">
            <w:pPr>
              <w:spacing w:after="0"/>
              <w:rPr>
                <w:rFonts w:ascii="Corbel" w:hAnsi="Corbel"/>
              </w:rPr>
            </w:pPr>
          </w:p>
        </w:tc>
      </w:tr>
      <w:tr w:rsidR="003119FD" w:rsidRPr="004B18D3" w14:paraId="3AEBC7CE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1621" w14:textId="551671A6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>6. Zagadnienia o  szczególnym  charakterze  w prawie autorskim ,z perspektywy jednostki</w:t>
            </w:r>
            <w:r w:rsidR="0020430D" w:rsidRPr="004B18D3">
              <w:rPr>
                <w:rFonts w:ascii="Corbel" w:hAnsi="Corbel"/>
              </w:rPr>
              <w:t xml:space="preserve"> </w:t>
            </w:r>
            <w:r w:rsidRPr="004B18D3">
              <w:rPr>
                <w:rFonts w:ascii="Corbel" w:hAnsi="Corbel"/>
              </w:rPr>
              <w:t>funkcjonującej w różnych obszarach życia społecznego  :</w:t>
            </w:r>
          </w:p>
          <w:p w14:paraId="4B9BDD4F" w14:textId="5F160207" w:rsidR="003119FD" w:rsidRPr="004B18D3" w:rsidRDefault="003119FD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ochrona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4B18D3">
              <w:rPr>
                <w:rFonts w:ascii="Corbel" w:hAnsi="Corbel"/>
                <w:lang w:val="en-US"/>
              </w:rPr>
              <w:t>wizerunku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i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korespondencji</w:t>
            </w:r>
            <w:proofErr w:type="spellEnd"/>
            <w:r w:rsidRPr="004B18D3">
              <w:rPr>
                <w:rFonts w:ascii="Corbel" w:hAnsi="Corbel"/>
                <w:lang w:val="en-US"/>
              </w:rPr>
              <w:t>;</w:t>
            </w:r>
          </w:p>
          <w:p w14:paraId="3585FA10" w14:textId="77777777" w:rsidR="003119FD" w:rsidRPr="004B18D3" w:rsidRDefault="003119FD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dozwolony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użytek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 </w:t>
            </w:r>
            <w:proofErr w:type="spellStart"/>
            <w:r w:rsidRPr="004B18D3">
              <w:rPr>
                <w:rFonts w:ascii="Corbel" w:hAnsi="Corbel"/>
                <w:lang w:val="en-US"/>
              </w:rPr>
              <w:t>osobisty</w:t>
            </w:r>
            <w:proofErr w:type="spellEnd"/>
            <w:r w:rsidRPr="004B18D3">
              <w:rPr>
                <w:rFonts w:ascii="Corbel" w:hAnsi="Corbel"/>
                <w:lang w:val="en-US"/>
              </w:rPr>
              <w:t>;</w:t>
            </w:r>
          </w:p>
          <w:p w14:paraId="6FD713E6" w14:textId="0522CABD" w:rsidR="003119FD" w:rsidRPr="004B18D3" w:rsidRDefault="003119FD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</w:rPr>
            </w:pPr>
            <w:proofErr w:type="spellStart"/>
            <w:r w:rsidRPr="004B18D3">
              <w:rPr>
                <w:rFonts w:ascii="Corbel" w:hAnsi="Corbel"/>
              </w:rPr>
              <w:t>memy</w:t>
            </w:r>
            <w:proofErr w:type="spellEnd"/>
            <w:r w:rsidRPr="004B18D3">
              <w:rPr>
                <w:rFonts w:ascii="Corbel" w:hAnsi="Corbel"/>
              </w:rPr>
              <w:t xml:space="preserve">  </w:t>
            </w:r>
            <w:r w:rsidR="00D86FFA" w:rsidRPr="004B18D3">
              <w:rPr>
                <w:rFonts w:ascii="Corbel" w:hAnsi="Corbel"/>
              </w:rPr>
              <w:t xml:space="preserve">i </w:t>
            </w:r>
            <w:proofErr w:type="spellStart"/>
            <w:r w:rsidRPr="004B18D3">
              <w:rPr>
                <w:rFonts w:ascii="Corbel" w:hAnsi="Corbel"/>
              </w:rPr>
              <w:t>covery</w:t>
            </w:r>
            <w:proofErr w:type="spellEnd"/>
            <w:r w:rsidRPr="004B18D3">
              <w:rPr>
                <w:rFonts w:ascii="Corbel" w:hAnsi="Corbel"/>
              </w:rPr>
              <w:t xml:space="preserve">  </w:t>
            </w:r>
            <w:r w:rsidR="00FB1C67" w:rsidRPr="004B18D3">
              <w:rPr>
                <w:rFonts w:ascii="Corbel" w:hAnsi="Corbel"/>
              </w:rPr>
              <w:t>i</w:t>
            </w:r>
            <w:r w:rsidRPr="004B18D3">
              <w:rPr>
                <w:rFonts w:ascii="Corbel" w:hAnsi="Corbel"/>
              </w:rPr>
              <w:t xml:space="preserve"> ich status  prawny  na gruncie  prawa  autorskiego ;</w:t>
            </w:r>
          </w:p>
          <w:p w14:paraId="29234176" w14:textId="77777777" w:rsidR="003119FD" w:rsidRPr="004B18D3" w:rsidRDefault="003119FD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dozwolony  użytek  publiczny – istota   i zróżnicowanie  owej  instytucji (szczegółowa  analiza  zagadnień  z perspektywy  studentów - kierunku - pedagogika , w tym  pedagogika  specjalna)  ;</w:t>
            </w:r>
          </w:p>
          <w:p w14:paraId="2E68542D" w14:textId="4A5C5740" w:rsidR="00927801" w:rsidRPr="004B18D3" w:rsidRDefault="00927801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domena publiczna - jej istota  i znaczenie ,tak dla jednostki ,jak też społeczeństwa; </w:t>
            </w:r>
          </w:p>
          <w:p w14:paraId="48931CB7" w14:textId="77777777" w:rsidR="003119FD" w:rsidRPr="004B18D3" w:rsidRDefault="003119FD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prawo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autorskie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w </w:t>
            </w:r>
            <w:proofErr w:type="spellStart"/>
            <w:r w:rsidRPr="004B18D3">
              <w:rPr>
                <w:rFonts w:ascii="Corbel" w:hAnsi="Corbel"/>
                <w:lang w:val="en-US"/>
              </w:rPr>
              <w:t>Internecie</w:t>
            </w:r>
            <w:proofErr w:type="spellEnd"/>
            <w:r w:rsidRPr="004B18D3">
              <w:rPr>
                <w:rFonts w:ascii="Corbel" w:hAnsi="Corbel"/>
                <w:lang w:val="en-US"/>
              </w:rPr>
              <w:t>;</w:t>
            </w:r>
          </w:p>
          <w:p w14:paraId="282862BD" w14:textId="11E85D86" w:rsidR="00D86FFA" w:rsidRPr="004B18D3" w:rsidRDefault="00D86FFA" w:rsidP="004B18D3">
            <w:pPr>
              <w:numPr>
                <w:ilvl w:val="0"/>
                <w:numId w:val="10"/>
              </w:num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sztuczna inteligencja  -kontrowersje z perspektywy regulacji prawnych</w:t>
            </w:r>
            <w:r w:rsidR="0020430D" w:rsidRPr="004B18D3">
              <w:rPr>
                <w:rFonts w:ascii="Corbel" w:hAnsi="Corbel"/>
              </w:rPr>
              <w:t xml:space="preserve"> </w:t>
            </w:r>
            <w:r w:rsidR="00DD3026" w:rsidRPr="004B18D3">
              <w:rPr>
                <w:rFonts w:ascii="Corbel" w:hAnsi="Corbel"/>
              </w:rPr>
              <w:t>.</w:t>
            </w:r>
          </w:p>
          <w:p w14:paraId="4EC171F2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Analiza   zagadnień  w oparciu  o  przepisy  prawa i założenia doktryny  oraz kazusy.</w:t>
            </w:r>
          </w:p>
          <w:p w14:paraId="6E3D261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</w:tr>
      <w:tr w:rsidR="003119FD" w:rsidRPr="004B18D3" w14:paraId="7A5CDDEB" w14:textId="77777777" w:rsidTr="003119FD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F631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7. Ustawa o ochronie własności przemysłowej – zagadnienia  podstawowe :</w:t>
            </w:r>
          </w:p>
          <w:p w14:paraId="435D6CCC" w14:textId="6B4A2A23" w:rsidR="003119FD" w:rsidRPr="004B18D3" w:rsidRDefault="003119FD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zakres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przedmiotowy</w:t>
            </w:r>
            <w:proofErr w:type="spellEnd"/>
            <w:r w:rsidR="00673248" w:rsidRPr="004B18D3">
              <w:rPr>
                <w:rFonts w:ascii="Corbel" w:hAnsi="Corbel"/>
                <w:lang w:val="en-US"/>
              </w:rPr>
              <w:t xml:space="preserve"> ;</w:t>
            </w:r>
          </w:p>
          <w:p w14:paraId="7223B463" w14:textId="77777777" w:rsidR="003119FD" w:rsidRPr="004B18D3" w:rsidRDefault="003119FD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patenty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i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wynalazki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;</w:t>
            </w:r>
          </w:p>
          <w:p w14:paraId="5ECC287C" w14:textId="408D2AF3" w:rsidR="003119FD" w:rsidRPr="004B18D3" w:rsidRDefault="003119FD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wzory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użytkowe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r w:rsidR="00927801" w:rsidRPr="004B18D3">
              <w:rPr>
                <w:rFonts w:ascii="Corbel" w:hAnsi="Corbel"/>
                <w:lang w:val="en-US"/>
              </w:rPr>
              <w:t>;</w:t>
            </w:r>
          </w:p>
          <w:p w14:paraId="5939F3E3" w14:textId="77777777" w:rsidR="003119FD" w:rsidRPr="004B18D3" w:rsidRDefault="003119FD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wzory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przemysłowe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;</w:t>
            </w:r>
          </w:p>
          <w:p w14:paraId="1F4E3950" w14:textId="0A1F7132" w:rsidR="003119FD" w:rsidRPr="004B18D3" w:rsidRDefault="003119FD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znaki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towarowe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r w:rsidR="00D86FFA" w:rsidRPr="004B18D3">
              <w:rPr>
                <w:rFonts w:ascii="Corbel" w:hAnsi="Corbel"/>
                <w:lang w:val="en-US"/>
              </w:rPr>
              <w:t>;</w:t>
            </w:r>
          </w:p>
          <w:p w14:paraId="688A8F00" w14:textId="5F0C2197" w:rsidR="00D86FFA" w:rsidRPr="004B18D3" w:rsidRDefault="00D86FFA" w:rsidP="004B18D3">
            <w:pPr>
              <w:numPr>
                <w:ilvl w:val="0"/>
                <w:numId w:val="11"/>
              </w:numPr>
              <w:spacing w:after="0"/>
              <w:rPr>
                <w:rFonts w:ascii="Corbel" w:hAnsi="Corbel"/>
                <w:lang w:val="en-US"/>
              </w:rPr>
            </w:pPr>
            <w:proofErr w:type="spellStart"/>
            <w:r w:rsidRPr="004B18D3">
              <w:rPr>
                <w:rFonts w:ascii="Corbel" w:hAnsi="Corbel"/>
                <w:lang w:val="en-US"/>
              </w:rPr>
              <w:t>topografia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układów</w:t>
            </w:r>
            <w:proofErr w:type="spellEnd"/>
            <w:r w:rsidRPr="004B18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4B18D3">
              <w:rPr>
                <w:rFonts w:ascii="Corbel" w:hAnsi="Corbel"/>
                <w:lang w:val="en-US"/>
              </w:rPr>
              <w:t>scalonych</w:t>
            </w:r>
            <w:proofErr w:type="spellEnd"/>
            <w:r w:rsidRPr="004B18D3">
              <w:rPr>
                <w:rFonts w:ascii="Corbel" w:hAnsi="Corbel"/>
                <w:lang w:val="en-US"/>
              </w:rPr>
              <w:t>.</w:t>
            </w:r>
          </w:p>
          <w:p w14:paraId="16F9707B" w14:textId="6886A2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</w:tr>
    </w:tbl>
    <w:p w14:paraId="57BA8C43" w14:textId="77777777" w:rsidR="003119FD" w:rsidRPr="004B18D3" w:rsidRDefault="003119FD" w:rsidP="003119FD">
      <w:pPr>
        <w:rPr>
          <w:rFonts w:ascii="Corbel" w:hAnsi="Corbel"/>
        </w:rPr>
      </w:pPr>
    </w:p>
    <w:p w14:paraId="2AA3C4FA" w14:textId="77777777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  <w:b/>
        </w:rPr>
        <w:t>3.4 Metody dydaktyczne</w:t>
      </w:r>
      <w:r w:rsidRPr="004B18D3">
        <w:rPr>
          <w:rFonts w:ascii="Corbel" w:hAnsi="Corbel"/>
        </w:rPr>
        <w:t xml:space="preserve"> </w:t>
      </w:r>
    </w:p>
    <w:p w14:paraId="67C86E1B" w14:textId="3A8ABEFC" w:rsidR="003119FD" w:rsidRPr="004B18D3" w:rsidRDefault="003119FD" w:rsidP="003119FD">
      <w:pPr>
        <w:rPr>
          <w:rFonts w:ascii="Corbel" w:hAnsi="Corbel"/>
        </w:rPr>
      </w:pPr>
      <w:r w:rsidRPr="004B18D3">
        <w:rPr>
          <w:rFonts w:ascii="Corbel" w:hAnsi="Corbel"/>
        </w:rPr>
        <w:t>wykład  tradycyjny , analiza  materiałów  źródłowych</w:t>
      </w:r>
      <w:r w:rsidR="00DA4541" w:rsidRPr="004B18D3">
        <w:rPr>
          <w:rFonts w:ascii="Corbel" w:hAnsi="Corbel"/>
        </w:rPr>
        <w:t xml:space="preserve"> -tekstów aktów prawnych</w:t>
      </w:r>
      <w:r w:rsidRPr="004B18D3">
        <w:rPr>
          <w:rFonts w:ascii="Corbel" w:hAnsi="Corbel"/>
        </w:rPr>
        <w:t xml:space="preserve"> ,  dyskusja</w:t>
      </w:r>
    </w:p>
    <w:p w14:paraId="0F34DFFF" w14:textId="77777777" w:rsidR="003119FD" w:rsidRPr="004B18D3" w:rsidRDefault="003119FD" w:rsidP="003119FD">
      <w:pPr>
        <w:rPr>
          <w:rFonts w:ascii="Corbel" w:hAnsi="Corbel"/>
        </w:rPr>
      </w:pPr>
    </w:p>
    <w:p w14:paraId="7A81F979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4. METODY I KRYTERIA OCENY </w:t>
      </w:r>
    </w:p>
    <w:p w14:paraId="674C8DDE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</w:p>
    <w:p w14:paraId="7EEB61AD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  <w:r w:rsidRPr="004B18D3">
        <w:rPr>
          <w:rFonts w:ascii="Corbel" w:hAnsi="Corbel"/>
          <w:b/>
        </w:rPr>
        <w:t>4.1 Sposoby weryfikacji efektów uczenia się</w:t>
      </w:r>
    </w:p>
    <w:p w14:paraId="270F167F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5028"/>
        <w:gridCol w:w="2071"/>
      </w:tblGrid>
      <w:tr w:rsidR="003119FD" w:rsidRPr="004B18D3" w14:paraId="17DE5104" w14:textId="77777777" w:rsidTr="003119FD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EC84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>Symbol efektu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F45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Metody oceny efektów uczenia się</w:t>
            </w:r>
          </w:p>
          <w:p w14:paraId="36C944B7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(np.: kolokwium, egzamin ustny, egzamin pisemny, projekt, sprawozdanie, obserwacja w trakcie zajęć)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EB6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Forma zajęć dydaktycznych </w:t>
            </w:r>
          </w:p>
          <w:p w14:paraId="481CE732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</w:p>
        </w:tc>
      </w:tr>
      <w:tr w:rsidR="003119FD" w:rsidRPr="004B18D3" w14:paraId="59DBBB84" w14:textId="77777777" w:rsidTr="003119FD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D6DA" w14:textId="68047F21" w:rsidR="003119FD" w:rsidRPr="004B18D3" w:rsidRDefault="007F7A48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EK</w:t>
            </w:r>
            <w:r w:rsidR="003119FD" w:rsidRPr="004B18D3">
              <w:rPr>
                <w:rFonts w:ascii="Corbel" w:hAnsi="Corbel"/>
              </w:rPr>
              <w:t xml:space="preserve">_ 01 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F37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Praca  zaliczeniowa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88A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wykład</w:t>
            </w:r>
          </w:p>
        </w:tc>
      </w:tr>
      <w:tr w:rsidR="003119FD" w:rsidRPr="004B18D3" w14:paraId="2F909C40" w14:textId="77777777" w:rsidTr="003119FD"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986F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Ek_ 02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C03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Praca zaliczeniowa i dyskusja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4C1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wykład</w:t>
            </w:r>
          </w:p>
        </w:tc>
      </w:tr>
      <w:tr w:rsidR="003119FD" w:rsidRPr="004B18D3" w14:paraId="62429937" w14:textId="77777777" w:rsidTr="003119FD">
        <w:trPr>
          <w:trHeight w:val="153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0111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EK_03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BD65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Praca  zaliczeniowa  i dyskusja 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ABD3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wykład</w:t>
            </w:r>
          </w:p>
        </w:tc>
      </w:tr>
    </w:tbl>
    <w:p w14:paraId="2FFCAB79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</w:p>
    <w:p w14:paraId="0B4B084B" w14:textId="77777777" w:rsidR="003119FD" w:rsidRPr="004B18D3" w:rsidRDefault="003119FD" w:rsidP="004B18D3">
      <w:pPr>
        <w:spacing w:after="0"/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4.2 Warunki zaliczenia przedmiotu (kryteria oceniania) </w:t>
      </w:r>
    </w:p>
    <w:p w14:paraId="5889D5B9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119FD" w:rsidRPr="004B18D3" w14:paraId="3316BF81" w14:textId="77777777" w:rsidTr="003119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080D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Napisanie  przez studenta  pracy zaliczeniowej , w której    dokonuje  on dowolnego wyboru zagadnień z zakresu  ochrony własności  intelektualnej tj. formułuje  trzy zróżnicowane w swej  treści  kazusy i przeprowadza ich analizę  adekwatnie  do obowiązujących  przepisów  prawa  posiłkując się ich treścią .</w:t>
            </w:r>
          </w:p>
        </w:tc>
      </w:tr>
    </w:tbl>
    <w:p w14:paraId="0ABD771B" w14:textId="77777777" w:rsidR="003119FD" w:rsidRPr="004B18D3" w:rsidRDefault="003119FD" w:rsidP="003119FD">
      <w:pPr>
        <w:rPr>
          <w:rFonts w:ascii="Corbel" w:hAnsi="Corbel"/>
          <w:b/>
        </w:rPr>
      </w:pPr>
    </w:p>
    <w:p w14:paraId="218F05FA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14:paraId="06E50005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3119FD" w:rsidRPr="004B18D3" w14:paraId="5C6540DB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7C23" w14:textId="77777777" w:rsidR="003119FD" w:rsidRPr="004B18D3" w:rsidRDefault="003119FD" w:rsidP="004B18D3">
            <w:pPr>
              <w:spacing w:after="0"/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06A8" w14:textId="77777777" w:rsidR="003119FD" w:rsidRPr="004B18D3" w:rsidRDefault="003119FD" w:rsidP="004B18D3">
            <w:pPr>
              <w:spacing w:after="0"/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119FD" w:rsidRPr="004B18D3" w14:paraId="4CF49C66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0BFE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Godziny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6E178" w14:textId="36732DF3" w:rsidR="003119FD" w:rsidRPr="004B18D3" w:rsidRDefault="00792E55" w:rsidP="004B18D3">
            <w:pPr>
              <w:spacing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3119FD" w:rsidRPr="004B18D3" w14:paraId="39DA6865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0CCCB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Inne z udziałem nauczyciela akademickiego:</w:t>
            </w:r>
          </w:p>
          <w:p w14:paraId="085D7C7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 udział w konsultacjach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7ABD" w14:textId="300CC04D" w:rsidR="003119FD" w:rsidRPr="004B18D3" w:rsidRDefault="003119FD" w:rsidP="004B18D3">
            <w:pPr>
              <w:spacing w:after="0"/>
              <w:jc w:val="center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2</w:t>
            </w:r>
          </w:p>
        </w:tc>
      </w:tr>
      <w:tr w:rsidR="003119FD" w:rsidRPr="004B18D3" w14:paraId="3C87F52E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CC54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Godziny </w:t>
            </w:r>
            <w:proofErr w:type="spellStart"/>
            <w:r w:rsidRPr="004B18D3">
              <w:rPr>
                <w:rFonts w:ascii="Corbel" w:hAnsi="Corbel"/>
              </w:rPr>
              <w:t>niekontaktowe</w:t>
            </w:r>
            <w:proofErr w:type="spellEnd"/>
            <w:r w:rsidRPr="004B18D3">
              <w:rPr>
                <w:rFonts w:ascii="Corbel" w:hAnsi="Corbel"/>
              </w:rPr>
              <w:t xml:space="preserve"> – praca własna studenta:</w:t>
            </w:r>
          </w:p>
          <w:p w14:paraId="602259A0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- przygotowanie do zajęć,</w:t>
            </w:r>
          </w:p>
          <w:p w14:paraId="20D54849" w14:textId="1A3A96B1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- przygotowanie </w:t>
            </w:r>
            <w:r w:rsidR="005024D5">
              <w:rPr>
                <w:rFonts w:ascii="Corbel" w:hAnsi="Corbel"/>
              </w:rPr>
              <w:t>pracy zaliczeniowej</w:t>
            </w:r>
          </w:p>
          <w:p w14:paraId="3142E758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-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919F" w14:textId="77777777" w:rsidR="004B18D3" w:rsidRDefault="004B18D3" w:rsidP="004B18D3">
            <w:pPr>
              <w:spacing w:after="0"/>
              <w:jc w:val="center"/>
              <w:rPr>
                <w:rFonts w:ascii="Corbel" w:hAnsi="Corbel"/>
              </w:rPr>
            </w:pPr>
          </w:p>
          <w:p w14:paraId="063E5309" w14:textId="1C806A82" w:rsidR="00792E55" w:rsidRDefault="003F741E" w:rsidP="004B18D3">
            <w:pPr>
              <w:spacing w:after="0"/>
              <w:jc w:val="center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br/>
            </w:r>
            <w:r w:rsidR="005024D5">
              <w:rPr>
                <w:rFonts w:ascii="Corbel" w:hAnsi="Corbel"/>
              </w:rPr>
              <w:t>2</w:t>
            </w:r>
            <w:r w:rsidRPr="004B18D3">
              <w:rPr>
                <w:rFonts w:ascii="Corbel" w:hAnsi="Corbel"/>
              </w:rPr>
              <w:br/>
            </w:r>
            <w:r w:rsidR="005024D5">
              <w:rPr>
                <w:rFonts w:ascii="Corbel" w:hAnsi="Corbel"/>
              </w:rPr>
              <w:t>8</w:t>
            </w:r>
          </w:p>
          <w:p w14:paraId="6EB1F81A" w14:textId="6855DCA9" w:rsidR="003119FD" w:rsidRPr="004B18D3" w:rsidRDefault="00792E55" w:rsidP="004B18D3">
            <w:pPr>
              <w:spacing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  <w:tr w:rsidR="003119FD" w:rsidRPr="004B18D3" w14:paraId="02AE4CB7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C9BD" w14:textId="77777777" w:rsidR="003119FD" w:rsidRPr="004B18D3" w:rsidRDefault="003119FD" w:rsidP="004B18D3">
            <w:pPr>
              <w:spacing w:after="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444F" w14:textId="764BAAEB" w:rsidR="003119FD" w:rsidRPr="004B18D3" w:rsidRDefault="003F741E" w:rsidP="004B18D3">
            <w:pPr>
              <w:spacing w:after="0"/>
              <w:jc w:val="center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30</w:t>
            </w:r>
          </w:p>
        </w:tc>
      </w:tr>
      <w:tr w:rsidR="003119FD" w:rsidRPr="004B18D3" w14:paraId="5F1378D1" w14:textId="77777777" w:rsidTr="003119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BCED" w14:textId="77777777" w:rsidR="003119FD" w:rsidRPr="004B18D3" w:rsidRDefault="003119FD" w:rsidP="004B18D3">
            <w:pPr>
              <w:spacing w:after="0"/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D5FF" w14:textId="4FE90377" w:rsidR="003119FD" w:rsidRPr="004B18D3" w:rsidRDefault="003119FD" w:rsidP="004B18D3">
            <w:pPr>
              <w:spacing w:after="0"/>
              <w:jc w:val="center"/>
              <w:rPr>
                <w:rFonts w:ascii="Corbel" w:hAnsi="Corbel"/>
                <w:b/>
              </w:rPr>
            </w:pPr>
            <w:r w:rsidRPr="004B18D3">
              <w:rPr>
                <w:rFonts w:ascii="Corbel" w:hAnsi="Corbel"/>
                <w:b/>
              </w:rPr>
              <w:t>1</w:t>
            </w:r>
          </w:p>
        </w:tc>
      </w:tr>
    </w:tbl>
    <w:p w14:paraId="090EDA52" w14:textId="77777777" w:rsidR="003119FD" w:rsidRPr="004B18D3" w:rsidRDefault="003119FD" w:rsidP="003119FD">
      <w:pPr>
        <w:rPr>
          <w:rFonts w:ascii="Corbel" w:hAnsi="Corbel"/>
          <w:b/>
        </w:rPr>
      </w:pPr>
    </w:p>
    <w:p w14:paraId="19DA40F3" w14:textId="77777777" w:rsidR="003119FD" w:rsidRPr="004B18D3" w:rsidRDefault="003119FD" w:rsidP="003119FD">
      <w:pPr>
        <w:rPr>
          <w:rFonts w:ascii="Corbel" w:hAnsi="Corbel"/>
          <w:i/>
        </w:rPr>
      </w:pPr>
      <w:r w:rsidRPr="004B18D3">
        <w:rPr>
          <w:rFonts w:ascii="Corbel" w:hAnsi="Corbel"/>
          <w:i/>
        </w:rPr>
        <w:t>* Należy uwzględnić, że 1 pkt ECTS odpowiada 25-30 godzin całkowitego nakładu pracy studenta.</w:t>
      </w:r>
    </w:p>
    <w:p w14:paraId="64FA76DA" w14:textId="77777777" w:rsidR="003119FD" w:rsidRPr="004B18D3" w:rsidRDefault="003119FD" w:rsidP="003119FD">
      <w:pPr>
        <w:rPr>
          <w:rFonts w:ascii="Corbel" w:hAnsi="Corbel"/>
        </w:rPr>
      </w:pPr>
    </w:p>
    <w:p w14:paraId="77AE7B75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>6. PRAKTYKI ZAWODOWE W RAMACH PRZEDMIOTU</w:t>
      </w:r>
    </w:p>
    <w:p w14:paraId="7BC337C7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9"/>
        <w:gridCol w:w="5105"/>
      </w:tblGrid>
      <w:tr w:rsidR="003119FD" w:rsidRPr="004B18D3" w14:paraId="2E00EA36" w14:textId="77777777" w:rsidTr="003119FD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CC4D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>wymiar godzinowy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54F4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nie dotyczy</w:t>
            </w:r>
          </w:p>
        </w:tc>
      </w:tr>
      <w:tr w:rsidR="003119FD" w:rsidRPr="004B18D3" w14:paraId="0DE52073" w14:textId="77777777" w:rsidTr="003119FD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5DDB9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zasady i formy odbywania praktyk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06AE" w14:textId="77777777" w:rsidR="003119FD" w:rsidRPr="004B18D3" w:rsidRDefault="003119FD" w:rsidP="003119FD">
            <w:pPr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nie dotyczy</w:t>
            </w:r>
          </w:p>
        </w:tc>
      </w:tr>
    </w:tbl>
    <w:p w14:paraId="2A1A8A29" w14:textId="77777777" w:rsidR="003119FD" w:rsidRPr="004B18D3" w:rsidRDefault="003119FD" w:rsidP="003119FD">
      <w:pPr>
        <w:rPr>
          <w:rFonts w:ascii="Corbel" w:hAnsi="Corbel"/>
        </w:rPr>
      </w:pPr>
    </w:p>
    <w:p w14:paraId="57330B14" w14:textId="77777777" w:rsidR="003119FD" w:rsidRPr="004B18D3" w:rsidRDefault="003119FD" w:rsidP="003119FD">
      <w:pPr>
        <w:rPr>
          <w:rFonts w:ascii="Corbel" w:hAnsi="Corbel"/>
          <w:b/>
        </w:rPr>
      </w:pPr>
      <w:r w:rsidRPr="004B18D3">
        <w:rPr>
          <w:rFonts w:ascii="Corbel" w:hAnsi="Corbel"/>
          <w:b/>
        </w:rPr>
        <w:t xml:space="preserve">7. LITERATURA </w:t>
      </w:r>
    </w:p>
    <w:p w14:paraId="5C3CE358" w14:textId="77777777" w:rsidR="003119FD" w:rsidRPr="004B18D3" w:rsidRDefault="003119FD" w:rsidP="003119FD">
      <w:pPr>
        <w:rPr>
          <w:rFonts w:ascii="Corbel" w:hAnsi="Corbel"/>
          <w:b/>
        </w:rPr>
      </w:pPr>
    </w:p>
    <w:tbl>
      <w:tblPr>
        <w:tblW w:w="48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8"/>
      </w:tblGrid>
      <w:tr w:rsidR="002207A2" w:rsidRPr="004B18D3" w14:paraId="53753BE1" w14:textId="26C8279F" w:rsidTr="002207A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8215" w14:textId="77777777" w:rsidR="002207A2" w:rsidRPr="004B18D3" w:rsidRDefault="002207A2" w:rsidP="004B18D3">
            <w:pPr>
              <w:spacing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Literatura podstawowa: </w:t>
            </w:r>
          </w:p>
          <w:p w14:paraId="3A92D810" w14:textId="592B6422" w:rsidR="002207A2" w:rsidRPr="004B18D3" w:rsidRDefault="002207A2" w:rsidP="004B18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        1.    Ustawa z 4 lutego 1994 r. o prawie autorskim i prawach pokrewnych (tekst  </w:t>
            </w:r>
          </w:p>
          <w:p w14:paraId="229DF175" w14:textId="2269069C" w:rsidR="002207A2" w:rsidRPr="004B18D3" w:rsidRDefault="002207A2" w:rsidP="004B18D3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               ujednolicony DZ.U. 2022 r., poz. 2509);</w:t>
            </w:r>
          </w:p>
          <w:p w14:paraId="2044D8DE" w14:textId="5A1E0B96" w:rsidR="002207A2" w:rsidRPr="004B18D3" w:rsidRDefault="002207A2" w:rsidP="004B18D3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Ustawa z 30 czerwca 2000 r. prawo własności przemysłowej (tekst  ujednolicony DZ.U. 2023</w:t>
            </w:r>
            <w:r w:rsidR="008533C9"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 r.</w:t>
            </w: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, poz. 1170);</w:t>
            </w:r>
          </w:p>
          <w:p w14:paraId="5A9CAB7D" w14:textId="17D41C84" w:rsidR="002207A2" w:rsidRPr="004B18D3" w:rsidRDefault="002207A2" w:rsidP="004B18D3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 Prawo własności  intelektualnej</w:t>
            </w:r>
            <w:r w:rsidR="00B35497"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, (red. J. </w:t>
            </w:r>
            <w:proofErr w:type="spellStart"/>
            <w:r w:rsidR="00B35497" w:rsidRPr="004B18D3">
              <w:rPr>
                <w:rFonts w:ascii="Corbel" w:eastAsia="Times New Roman" w:hAnsi="Corbel"/>
                <w:kern w:val="3"/>
                <w:lang w:eastAsia="zh-CN" w:bidi="hi-IN"/>
              </w:rPr>
              <w:t>Sieńczyło-Chlabicz</w:t>
            </w:r>
            <w:proofErr w:type="spellEnd"/>
            <w:r w:rsidR="00B35497"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), </w:t>
            </w: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Teoria i praktyka, Wydawnictwo Wolters Kluwer, Warszawa 202</w:t>
            </w:r>
            <w:r w:rsidR="00B35497" w:rsidRPr="004B18D3">
              <w:rPr>
                <w:rFonts w:ascii="Corbel" w:eastAsia="Times New Roman" w:hAnsi="Corbel"/>
                <w:kern w:val="3"/>
                <w:lang w:eastAsia="zh-CN" w:bidi="hi-IN"/>
              </w:rPr>
              <w:t>1</w:t>
            </w: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;</w:t>
            </w:r>
          </w:p>
          <w:p w14:paraId="0C7986A7" w14:textId="39C6AFD8" w:rsidR="002207A2" w:rsidRPr="004B18D3" w:rsidRDefault="002207A2" w:rsidP="004B18D3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Michniewicz G.,  Ochrona  własności intelektualnej, Wydawnictwo C.H. Beck, Warszawa 2022;</w:t>
            </w:r>
          </w:p>
          <w:p w14:paraId="08EA23C6" w14:textId="4001649D" w:rsidR="002207A2" w:rsidRPr="004B18D3" w:rsidRDefault="002207A2" w:rsidP="004B18D3">
            <w:pPr>
              <w:pStyle w:val="Akapitzlist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  <w:r w:rsidRPr="004B18D3">
              <w:rPr>
                <w:rFonts w:ascii="Corbel" w:hAnsi="Corbel"/>
              </w:rPr>
              <w:t>Barta J., Markiewicz  R. , Prawo autorskie i prawa  pokrewne ,Wydawnictwo Wolters Kluwer; Warszawa 2021 ;</w:t>
            </w:r>
          </w:p>
          <w:p w14:paraId="131552B2" w14:textId="691959B4" w:rsidR="002207A2" w:rsidRPr="004B18D3" w:rsidRDefault="002207A2" w:rsidP="004B18D3">
            <w:pPr>
              <w:suppressAutoHyphens/>
              <w:autoSpaceDN w:val="0"/>
              <w:spacing w:after="0" w:line="240" w:lineRule="auto"/>
              <w:ind w:left="410"/>
              <w:textAlignment w:val="baseline"/>
              <w:rPr>
                <w:rFonts w:ascii="Corbel" w:eastAsia="Times New Roman" w:hAnsi="Corbel"/>
                <w:kern w:val="3"/>
                <w:lang w:eastAsia="zh-CN" w:bidi="hi-IN"/>
              </w:rPr>
            </w:pPr>
          </w:p>
          <w:p w14:paraId="510BF9A6" w14:textId="0AB4E191" w:rsidR="002207A2" w:rsidRPr="004B18D3" w:rsidRDefault="002207A2" w:rsidP="004B18D3">
            <w:pPr>
              <w:spacing w:line="240" w:lineRule="auto"/>
              <w:ind w:left="770"/>
              <w:rPr>
                <w:rFonts w:ascii="Corbel" w:hAnsi="Corbel"/>
              </w:rPr>
            </w:pPr>
          </w:p>
        </w:tc>
      </w:tr>
      <w:tr w:rsidR="002207A2" w:rsidRPr="004B18D3" w14:paraId="7B02FF2E" w14:textId="36508912" w:rsidTr="002207A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1A21" w14:textId="77777777" w:rsidR="002207A2" w:rsidRPr="004B18D3" w:rsidRDefault="002207A2" w:rsidP="004B18D3">
            <w:pPr>
              <w:spacing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Literatura uzupełniająca: </w:t>
            </w:r>
          </w:p>
          <w:p w14:paraId="01023357" w14:textId="5C477C97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Ustawa z 27 lipca 2001 r. o ochronie baz danych ( tekst  ujednolicony  Dz.U.2021</w:t>
            </w:r>
            <w:r w:rsidR="008533C9" w:rsidRPr="004B18D3">
              <w:rPr>
                <w:rFonts w:ascii="Corbel" w:hAnsi="Corbel"/>
              </w:rPr>
              <w:t>r.</w:t>
            </w:r>
            <w:r w:rsidRPr="004B18D3">
              <w:rPr>
                <w:rFonts w:ascii="Corbel" w:hAnsi="Corbel"/>
              </w:rPr>
              <w:t xml:space="preserve"> ,poz.386 );</w:t>
            </w:r>
          </w:p>
          <w:p w14:paraId="4C7851CB" w14:textId="0C0B67AA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Ustawa z 16 kwietnia 1993 r. o zwalczaniu nieuczciwej konkurencji ( tekst ujednolicony - Dz. U. 2022 r., poz.1233);</w:t>
            </w:r>
          </w:p>
          <w:p w14:paraId="2EFBF2FF" w14:textId="52899D39" w:rsidR="002207A2" w:rsidRPr="004B18D3" w:rsidRDefault="002207A2" w:rsidP="004B18D3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Ferenc-Szydełko</w:t>
            </w:r>
            <w:r w:rsidR="00B35497" w:rsidRPr="004B18D3">
              <w:rPr>
                <w:rFonts w:ascii="Corbel" w:hAnsi="Corbel"/>
              </w:rPr>
              <w:t xml:space="preserve"> </w:t>
            </w:r>
            <w:r w:rsidRPr="004B18D3">
              <w:rPr>
                <w:rFonts w:ascii="Corbel" w:hAnsi="Corbel"/>
              </w:rPr>
              <w:t xml:space="preserve">E., Ustawa o prawie autorskim i prawach pokrewnych. Komentarz, Wydawnictwo </w:t>
            </w:r>
            <w:proofErr w:type="spellStart"/>
            <w:r w:rsidRPr="004B18D3">
              <w:rPr>
                <w:rFonts w:ascii="Corbel" w:hAnsi="Corbel"/>
              </w:rPr>
              <w:t>C.H.Beck</w:t>
            </w:r>
            <w:proofErr w:type="spellEnd"/>
            <w:r w:rsidRPr="004B18D3">
              <w:rPr>
                <w:rFonts w:ascii="Corbel" w:hAnsi="Corbel"/>
              </w:rPr>
              <w:t xml:space="preserve"> ,Warszawa 2021</w:t>
            </w:r>
            <w:r w:rsidR="00B35497" w:rsidRPr="004B18D3">
              <w:rPr>
                <w:rFonts w:ascii="Corbel" w:hAnsi="Corbel"/>
              </w:rPr>
              <w:t>;</w:t>
            </w:r>
          </w:p>
          <w:p w14:paraId="09A8C4F2" w14:textId="56F6764C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Prawo autorskie  w praktyce. O prawach  twórców  i odbiorców (red. E. Szatkowska), Wydawnictwo Wolters Kluwer, Warszawa 2023</w:t>
            </w:r>
            <w:r w:rsidR="00B35497" w:rsidRPr="004B18D3">
              <w:rPr>
                <w:rFonts w:ascii="Corbel" w:eastAsia="Times New Roman" w:hAnsi="Corbel"/>
                <w:kern w:val="3"/>
                <w:lang w:eastAsia="zh-CN" w:bidi="hi-IN"/>
              </w:rPr>
              <w:t xml:space="preserve"> </w:t>
            </w:r>
            <w:r w:rsidRPr="004B18D3">
              <w:rPr>
                <w:rFonts w:ascii="Corbel" w:eastAsia="Times New Roman" w:hAnsi="Corbel"/>
                <w:kern w:val="3"/>
                <w:lang w:eastAsia="zh-CN" w:bidi="hi-IN"/>
              </w:rPr>
              <w:t>;</w:t>
            </w:r>
          </w:p>
          <w:p w14:paraId="332C5819" w14:textId="046185D4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Ustawa  z dnia 23 kwietnia  1964  roku kodeks cywilny  ( tekst ujednolicony – Dz.U. 2024</w:t>
            </w:r>
            <w:r w:rsidR="00B35497" w:rsidRPr="004B18D3">
              <w:rPr>
                <w:rFonts w:ascii="Corbel" w:hAnsi="Corbel"/>
              </w:rPr>
              <w:t xml:space="preserve"> r.</w:t>
            </w:r>
            <w:r w:rsidRPr="004B18D3">
              <w:rPr>
                <w:rFonts w:ascii="Corbel" w:hAnsi="Corbel"/>
              </w:rPr>
              <w:t>,poz.1273 )</w:t>
            </w:r>
            <w:r w:rsidR="00B35497" w:rsidRPr="004B18D3">
              <w:rPr>
                <w:rFonts w:ascii="Corbel" w:hAnsi="Corbel"/>
              </w:rPr>
              <w:t>;</w:t>
            </w:r>
          </w:p>
          <w:p w14:paraId="473C9318" w14:textId="3D839083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ustawa</w:t>
            </w:r>
            <w:r w:rsidR="00B35497" w:rsidRPr="004B18D3">
              <w:rPr>
                <w:rFonts w:ascii="Corbel" w:hAnsi="Corbel"/>
              </w:rPr>
              <w:t xml:space="preserve"> z dnia  25 lutego 1964 roku</w:t>
            </w:r>
            <w:r w:rsidRPr="004B18D3">
              <w:rPr>
                <w:rFonts w:ascii="Corbel" w:hAnsi="Corbel"/>
              </w:rPr>
              <w:t xml:space="preserve">  kodeks  rodzinny i opiekuńczy ( tekst  ujednolicony -Dz.U. 2023</w:t>
            </w:r>
            <w:r w:rsidR="008533C9" w:rsidRPr="004B18D3">
              <w:rPr>
                <w:rFonts w:ascii="Corbel" w:hAnsi="Corbel"/>
              </w:rPr>
              <w:t xml:space="preserve"> </w:t>
            </w:r>
            <w:r w:rsidR="00B35497" w:rsidRPr="004B18D3">
              <w:rPr>
                <w:rFonts w:ascii="Corbel" w:hAnsi="Corbel"/>
              </w:rPr>
              <w:t xml:space="preserve">r. </w:t>
            </w:r>
            <w:r w:rsidRPr="004B18D3">
              <w:rPr>
                <w:rFonts w:ascii="Corbel" w:hAnsi="Corbel"/>
              </w:rPr>
              <w:t>, poz.1809);</w:t>
            </w:r>
          </w:p>
          <w:p w14:paraId="404B1954" w14:textId="593423DC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ustawa z 6 czerwca 1997  roku  kodeks  karny ( tekst ujednolicony </w:t>
            </w:r>
            <w:r w:rsidR="00B35497" w:rsidRPr="004B18D3">
              <w:rPr>
                <w:rFonts w:ascii="Corbel" w:hAnsi="Corbel"/>
              </w:rPr>
              <w:t>-</w:t>
            </w:r>
            <w:r w:rsidRPr="004B18D3">
              <w:rPr>
                <w:rFonts w:ascii="Corbel" w:hAnsi="Corbel"/>
              </w:rPr>
              <w:t xml:space="preserve"> Dz.U .2024 r., poz.17 , obowiązuje </w:t>
            </w:r>
            <w:r w:rsidR="008533C9" w:rsidRPr="004B18D3">
              <w:rPr>
                <w:rFonts w:ascii="Corbel" w:hAnsi="Corbel"/>
              </w:rPr>
              <w:t xml:space="preserve"> do 12</w:t>
            </w:r>
            <w:r w:rsidRPr="004B18D3">
              <w:rPr>
                <w:rFonts w:ascii="Corbel" w:hAnsi="Corbel"/>
              </w:rPr>
              <w:t xml:space="preserve">  lutego 2025 roku );</w:t>
            </w:r>
          </w:p>
          <w:p w14:paraId="1C1794A4" w14:textId="37670BBA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ustawa z dnia 27 sierpnia  1997 roku o rehabilitacji zawodowej i społecznej oraz zatrudnianiu osób  niepełnosprawnych ( tekst  ujednolicony – Dz.U.2024 </w:t>
            </w:r>
            <w:r w:rsidR="008533C9" w:rsidRPr="004B18D3">
              <w:rPr>
                <w:rFonts w:ascii="Corbel" w:hAnsi="Corbel"/>
              </w:rPr>
              <w:t>r.</w:t>
            </w:r>
            <w:r w:rsidRPr="004B18D3">
              <w:rPr>
                <w:rFonts w:ascii="Corbel" w:hAnsi="Corbel"/>
              </w:rPr>
              <w:t>, poz.44</w:t>
            </w:r>
            <w:r w:rsidR="00B35497" w:rsidRPr="004B18D3">
              <w:rPr>
                <w:rFonts w:ascii="Corbel" w:hAnsi="Corbel"/>
              </w:rPr>
              <w:t xml:space="preserve"> )</w:t>
            </w:r>
            <w:r w:rsidRPr="004B18D3">
              <w:rPr>
                <w:rFonts w:ascii="Corbel" w:hAnsi="Corbel"/>
              </w:rPr>
              <w:t>;</w:t>
            </w:r>
          </w:p>
          <w:p w14:paraId="6AD94ABD" w14:textId="77777777" w:rsidR="008533C9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Karta Praw Osób Niepełnosprawnych z dnia 1 sierpnia 1997 roku , M.P. 474,475 Uchwała Sejmu Rzeczypospolitej z  dnia 1 sierpnia 1997</w:t>
            </w:r>
            <w:r w:rsidR="008533C9" w:rsidRPr="004B18D3">
              <w:rPr>
                <w:rFonts w:ascii="Corbel" w:hAnsi="Corbel"/>
              </w:rPr>
              <w:t xml:space="preserve"> roku</w:t>
            </w:r>
            <w:r w:rsidRPr="004B18D3">
              <w:rPr>
                <w:rFonts w:ascii="Corbel" w:hAnsi="Corbel"/>
              </w:rPr>
              <w:t>,</w:t>
            </w:r>
          </w:p>
          <w:p w14:paraId="4FAE2B59" w14:textId="2BE0D1B1" w:rsidR="002207A2" w:rsidRPr="004B18D3" w:rsidRDefault="002207A2" w:rsidP="004B18D3">
            <w:pPr>
              <w:spacing w:after="0" w:line="240" w:lineRule="auto"/>
              <w:ind w:left="360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https://isap.sejm.gov.pl/isap.nsf/download.xsp/WMP19970500475/O/M19970475.pdf;</w:t>
            </w:r>
          </w:p>
          <w:p w14:paraId="67C1D204" w14:textId="77777777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>Ślęzak P., Kulinaria  w polskim prawie własności  intelektualnej , Wydawnictwo Wolters Kluwer , Warszawa 2022 r ;</w:t>
            </w:r>
          </w:p>
          <w:p w14:paraId="4E9D8E5D" w14:textId="217475CA" w:rsidR="002207A2" w:rsidRPr="004B18D3" w:rsidRDefault="002207A2" w:rsidP="004B18D3">
            <w:pPr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lastRenderedPageBreak/>
              <w:t xml:space="preserve">Kowalewicz P., Czy </w:t>
            </w:r>
            <w:proofErr w:type="spellStart"/>
            <w:r w:rsidRPr="004B18D3">
              <w:rPr>
                <w:rFonts w:ascii="Corbel" w:hAnsi="Corbel"/>
              </w:rPr>
              <w:t>memy</w:t>
            </w:r>
            <w:proofErr w:type="spellEnd"/>
            <w:r w:rsidRPr="004B18D3">
              <w:rPr>
                <w:rFonts w:ascii="Corbel" w:hAnsi="Corbel"/>
              </w:rPr>
              <w:t xml:space="preserve">  podlegają  prawu autorskiemu?, „Dziennik  Gazeta prawna”, 31.III.2020</w:t>
            </w:r>
            <w:r w:rsidR="008533C9" w:rsidRPr="004B18D3">
              <w:rPr>
                <w:rFonts w:ascii="Corbel" w:hAnsi="Corbel"/>
              </w:rPr>
              <w:t xml:space="preserve"> r</w:t>
            </w:r>
            <w:r w:rsidRPr="004B18D3">
              <w:rPr>
                <w:rFonts w:ascii="Corbel" w:hAnsi="Corbel"/>
              </w:rPr>
              <w:t xml:space="preserve">, </w:t>
            </w:r>
            <w:hyperlink r:id="rId8" w:history="1">
              <w:r w:rsidRPr="004B18D3">
                <w:rPr>
                  <w:rStyle w:val="Hipercze"/>
                  <w:rFonts w:ascii="Corbel" w:hAnsi="Corbel"/>
                </w:rPr>
                <w:t>https://kultura.gazetaprawna.pl/artykuly/1465537,memy-internet-prawo-autorskie.html</w:t>
              </w:r>
            </w:hyperlink>
            <w:r w:rsidR="00B35497" w:rsidRPr="004B18D3">
              <w:rPr>
                <w:rStyle w:val="Hipercze"/>
                <w:rFonts w:ascii="Corbel" w:hAnsi="Corbel"/>
              </w:rPr>
              <w:t xml:space="preserve"> ;</w:t>
            </w:r>
          </w:p>
          <w:p w14:paraId="7E09532F" w14:textId="6848CE8D" w:rsidR="002207A2" w:rsidRPr="004B18D3" w:rsidRDefault="002207A2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   12.Kowalewicz P., </w:t>
            </w:r>
            <w:proofErr w:type="spellStart"/>
            <w:r w:rsidRPr="004B18D3">
              <w:rPr>
                <w:rFonts w:ascii="Corbel" w:hAnsi="Corbel"/>
              </w:rPr>
              <w:t>Covery</w:t>
            </w:r>
            <w:proofErr w:type="spellEnd"/>
            <w:r w:rsidRPr="004B18D3">
              <w:rPr>
                <w:rFonts w:ascii="Corbel" w:hAnsi="Corbel"/>
              </w:rPr>
              <w:t xml:space="preserve"> - melodie, które już znamy. Kto  ma do nich  prawa</w:t>
            </w:r>
            <w:r w:rsidR="000C4CE3" w:rsidRPr="004B18D3">
              <w:rPr>
                <w:rFonts w:ascii="Corbel" w:hAnsi="Corbel"/>
              </w:rPr>
              <w:t>?,</w:t>
            </w:r>
            <w:r w:rsidRPr="004B18D3">
              <w:rPr>
                <w:rFonts w:ascii="Corbel" w:hAnsi="Corbel"/>
              </w:rPr>
              <w:t xml:space="preserve"> </w:t>
            </w:r>
            <w:r w:rsidR="00673248" w:rsidRPr="004B18D3">
              <w:rPr>
                <w:rFonts w:ascii="Corbel" w:hAnsi="Corbel"/>
              </w:rPr>
              <w:t>„Gazeta Prawna” 10 czerwiec 2020</w:t>
            </w:r>
            <w:r w:rsidR="000C4CE3" w:rsidRPr="004B18D3">
              <w:rPr>
                <w:rFonts w:ascii="Corbel" w:hAnsi="Corbel"/>
              </w:rPr>
              <w:t xml:space="preserve">              </w:t>
            </w:r>
            <w:r w:rsidRPr="004B18D3">
              <w:rPr>
                <w:rFonts w:ascii="Corbel" w:hAnsi="Corbel"/>
              </w:rPr>
              <w:t xml:space="preserve">    </w:t>
            </w:r>
            <w:r w:rsidR="00673248" w:rsidRPr="004B18D3">
              <w:rPr>
                <w:rFonts w:ascii="Corbel" w:hAnsi="Corbel"/>
              </w:rPr>
              <w:t xml:space="preserve">  </w:t>
            </w:r>
            <w:r w:rsidR="000C4CE3" w:rsidRPr="004B18D3">
              <w:rPr>
                <w:rFonts w:ascii="Corbel" w:hAnsi="Corbel"/>
              </w:rPr>
              <w:t xml:space="preserve"> </w:t>
            </w:r>
            <w:r w:rsidR="00673248" w:rsidRPr="004B18D3">
              <w:rPr>
                <w:rFonts w:ascii="Corbel" w:hAnsi="Corbel"/>
              </w:rPr>
              <w:t xml:space="preserve">     </w:t>
            </w:r>
            <w:r w:rsidRPr="004B18D3">
              <w:rPr>
                <w:rFonts w:ascii="Corbel" w:hAnsi="Corbel"/>
              </w:rPr>
              <w:t xml:space="preserve"> https://kultura.gazetaprawna.pl/artykuly/1482272,covery-muzyka-wykonawcy-prawa-autorskie.html </w:t>
            </w:r>
            <w:r w:rsidR="00B35497" w:rsidRPr="004B18D3">
              <w:rPr>
                <w:rFonts w:ascii="Corbel" w:hAnsi="Corbel"/>
              </w:rPr>
              <w:t>;</w:t>
            </w:r>
            <w:r w:rsidRPr="004B18D3">
              <w:rPr>
                <w:rFonts w:ascii="Corbel" w:hAnsi="Corbel"/>
              </w:rPr>
              <w:t xml:space="preserve">                            </w:t>
            </w:r>
          </w:p>
          <w:p w14:paraId="41173BCA" w14:textId="10DA9F5A" w:rsidR="00472462" w:rsidRPr="004B18D3" w:rsidRDefault="00B35497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 1</w:t>
            </w:r>
            <w:r w:rsidR="00472462" w:rsidRPr="004B18D3">
              <w:rPr>
                <w:rFonts w:ascii="Corbel" w:hAnsi="Corbel"/>
              </w:rPr>
              <w:t>3</w:t>
            </w:r>
            <w:r w:rsidRPr="004B18D3">
              <w:rPr>
                <w:rFonts w:ascii="Corbel" w:hAnsi="Corbel"/>
              </w:rPr>
              <w:t>.</w:t>
            </w:r>
            <w:r w:rsidR="000C4CE3" w:rsidRPr="004B18D3">
              <w:rPr>
                <w:rFonts w:ascii="Corbel" w:hAnsi="Corbel"/>
              </w:rPr>
              <w:t>Flisak D. ,Generatywna sztuczna  inteligencja, a prawo autorskie, Prawo</w:t>
            </w:r>
          </w:p>
          <w:p w14:paraId="181C6887" w14:textId="26AFA9CC" w:rsidR="000C4CE3" w:rsidRPr="004B18D3" w:rsidRDefault="00472462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      </w:t>
            </w:r>
            <w:r w:rsidR="000C4CE3" w:rsidRPr="004B18D3">
              <w:rPr>
                <w:rFonts w:ascii="Corbel" w:hAnsi="Corbel"/>
              </w:rPr>
              <w:t xml:space="preserve"> 22 </w:t>
            </w:r>
            <w:r w:rsidRPr="004B18D3">
              <w:rPr>
                <w:rFonts w:ascii="Corbel" w:hAnsi="Corbel"/>
              </w:rPr>
              <w:t xml:space="preserve"> kwietnia 2o24 r. , Wolters Kluwer, </w:t>
            </w:r>
            <w:r w:rsidR="000C4CE3" w:rsidRPr="004B18D3">
              <w:rPr>
                <w:rFonts w:ascii="Corbel" w:hAnsi="Corbel"/>
              </w:rPr>
              <w:t xml:space="preserve"> </w:t>
            </w:r>
            <w:hyperlink r:id="rId9" w:history="1">
              <w:r w:rsidR="00286C4D" w:rsidRPr="004B18D3">
                <w:rPr>
                  <w:rStyle w:val="Hipercze"/>
                  <w:rFonts w:ascii="Corbel" w:hAnsi="Corbel"/>
                </w:rPr>
                <w:t>https://www.wolterskluwer.com/pl-pl/expert-insights/generatywna-sztuczna-inteligencja-a-prawo-autorskie</w:t>
              </w:r>
            </w:hyperlink>
          </w:p>
          <w:p w14:paraId="1ADBBF56" w14:textId="1B5629EF" w:rsidR="00B35497" w:rsidRPr="004B18D3" w:rsidRDefault="00B35497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</w:t>
            </w:r>
            <w:r w:rsidR="00286C4D" w:rsidRPr="004B18D3">
              <w:rPr>
                <w:rFonts w:ascii="Corbel" w:hAnsi="Corbel"/>
              </w:rPr>
              <w:t>1</w:t>
            </w:r>
            <w:r w:rsidR="00472462" w:rsidRPr="004B18D3">
              <w:rPr>
                <w:rFonts w:ascii="Corbel" w:hAnsi="Corbel"/>
              </w:rPr>
              <w:t>4</w:t>
            </w:r>
            <w:r w:rsidR="00286C4D" w:rsidRPr="004B18D3">
              <w:rPr>
                <w:rFonts w:ascii="Corbel" w:hAnsi="Corbel"/>
              </w:rPr>
              <w:t xml:space="preserve">.Skoumal J., Koncerny blokują sztuczną  inteligencję, a prawo autorskie, </w:t>
            </w:r>
            <w:r w:rsidRPr="004B18D3">
              <w:rPr>
                <w:rFonts w:ascii="Corbel" w:hAnsi="Corbel"/>
              </w:rPr>
              <w:t xml:space="preserve">          </w:t>
            </w:r>
          </w:p>
          <w:p w14:paraId="17CDE73D" w14:textId="5AB9B1B9" w:rsidR="00286C4D" w:rsidRPr="004B18D3" w:rsidRDefault="00B35497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     </w:t>
            </w:r>
            <w:r w:rsidR="00286C4D" w:rsidRPr="004B18D3">
              <w:rPr>
                <w:rFonts w:ascii="Corbel" w:hAnsi="Corbel"/>
              </w:rPr>
              <w:t>”Rzeczpospolita”</w:t>
            </w:r>
            <w:r w:rsidRPr="004B18D3">
              <w:rPr>
                <w:rFonts w:ascii="Corbel" w:hAnsi="Corbel"/>
              </w:rPr>
              <w:t xml:space="preserve"> </w:t>
            </w:r>
            <w:r w:rsidR="00286C4D" w:rsidRPr="004B18D3">
              <w:rPr>
                <w:rFonts w:ascii="Corbel" w:hAnsi="Corbel"/>
              </w:rPr>
              <w:t xml:space="preserve">20.03.2024 r. , </w:t>
            </w:r>
            <w:hyperlink r:id="rId10" w:history="1">
              <w:r w:rsidR="00472462" w:rsidRPr="004B18D3">
                <w:rPr>
                  <w:rStyle w:val="Hipercze"/>
                  <w:rFonts w:ascii="Corbel" w:hAnsi="Corbel"/>
                </w:rPr>
                <w:t>https://www.rp.pl/internet-i-prawo-autorskie/art40024961-koncerny-blokuja-sztuczna-inteligencje-powodem-prawo-autorskie</w:t>
              </w:r>
            </w:hyperlink>
            <w:r w:rsidRPr="004B18D3">
              <w:rPr>
                <w:rFonts w:ascii="Corbel" w:hAnsi="Corbel"/>
              </w:rPr>
              <w:t>.</w:t>
            </w:r>
          </w:p>
          <w:p w14:paraId="5B8BA601" w14:textId="28802D8F" w:rsidR="00472462" w:rsidRPr="004B18D3" w:rsidRDefault="00472462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     15.Ślęzak P., Prawo autorskie,  Wzory umów  z komentarzem. Edytowalne wzory  dostępne  na stronie  internetowej, Wydawnictwo Wolters Kluwer ,Warszawa 2021. </w:t>
            </w:r>
          </w:p>
          <w:p w14:paraId="559EF804" w14:textId="5A6A468E" w:rsidR="002207A2" w:rsidRPr="004B18D3" w:rsidRDefault="002207A2" w:rsidP="004B18D3">
            <w:pPr>
              <w:spacing w:after="0" w:line="240" w:lineRule="auto"/>
              <w:rPr>
                <w:rFonts w:ascii="Corbel" w:hAnsi="Corbel"/>
              </w:rPr>
            </w:pPr>
            <w:r w:rsidRPr="004B18D3">
              <w:rPr>
                <w:rFonts w:ascii="Corbel" w:hAnsi="Corbel"/>
              </w:rPr>
              <w:t xml:space="preserve"> </w:t>
            </w:r>
          </w:p>
          <w:p w14:paraId="67491DA4" w14:textId="5B50751F" w:rsidR="002207A2" w:rsidRPr="004B18D3" w:rsidRDefault="002207A2" w:rsidP="004B18D3">
            <w:pPr>
              <w:spacing w:line="240" w:lineRule="auto"/>
              <w:rPr>
                <w:rFonts w:ascii="Corbel" w:hAnsi="Corbel"/>
              </w:rPr>
            </w:pPr>
          </w:p>
        </w:tc>
      </w:tr>
    </w:tbl>
    <w:p w14:paraId="42B4BD3D" w14:textId="16E57DF1" w:rsidR="009525DD" w:rsidRPr="004B18D3" w:rsidRDefault="009525DD" w:rsidP="00B0223D">
      <w:pPr>
        <w:rPr>
          <w:rFonts w:ascii="Corbel" w:hAnsi="Corbel"/>
        </w:rPr>
      </w:pPr>
    </w:p>
    <w:p w14:paraId="0D74E29E" w14:textId="77777777" w:rsidR="00A92B14" w:rsidRPr="004B18D3" w:rsidRDefault="00A92B14">
      <w:pPr>
        <w:rPr>
          <w:rFonts w:ascii="Corbel" w:hAnsi="Corbel"/>
        </w:rPr>
      </w:pPr>
    </w:p>
    <w:p w14:paraId="16AD51F8" w14:textId="77777777" w:rsidR="00B26B94" w:rsidRPr="009239EB" w:rsidRDefault="00B26B94" w:rsidP="00B26B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239E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22E4660" w14:textId="77777777" w:rsidR="00B26B94" w:rsidRPr="009239EB" w:rsidRDefault="00B26B94" w:rsidP="00B26B9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472C63" w14:textId="77777777" w:rsidR="00D8463E" w:rsidRPr="004B18D3" w:rsidRDefault="00D8463E">
      <w:pPr>
        <w:rPr>
          <w:rFonts w:ascii="Corbel" w:hAnsi="Corbel"/>
        </w:rPr>
      </w:pPr>
    </w:p>
    <w:sectPr w:rsidR="00D8463E" w:rsidRPr="004B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426AC" w14:textId="77777777" w:rsidR="00622073" w:rsidRDefault="00622073" w:rsidP="003119FD">
      <w:pPr>
        <w:spacing w:after="0" w:line="240" w:lineRule="auto"/>
      </w:pPr>
      <w:r>
        <w:separator/>
      </w:r>
    </w:p>
  </w:endnote>
  <w:endnote w:type="continuationSeparator" w:id="0">
    <w:p w14:paraId="7AB0646C" w14:textId="77777777" w:rsidR="00622073" w:rsidRDefault="00622073" w:rsidP="0031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0267F" w14:textId="77777777" w:rsidR="00622073" w:rsidRDefault="00622073" w:rsidP="003119FD">
      <w:pPr>
        <w:spacing w:after="0" w:line="240" w:lineRule="auto"/>
      </w:pPr>
      <w:r>
        <w:separator/>
      </w:r>
    </w:p>
  </w:footnote>
  <w:footnote w:type="continuationSeparator" w:id="0">
    <w:p w14:paraId="326B4B4A" w14:textId="77777777" w:rsidR="00622073" w:rsidRDefault="00622073" w:rsidP="003119FD">
      <w:pPr>
        <w:spacing w:after="0" w:line="240" w:lineRule="auto"/>
      </w:pPr>
      <w:r>
        <w:continuationSeparator/>
      </w:r>
    </w:p>
  </w:footnote>
  <w:footnote w:id="1">
    <w:p w14:paraId="3F8D6144" w14:textId="77777777" w:rsidR="003119FD" w:rsidRDefault="003119FD" w:rsidP="003119F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5CB"/>
    <w:multiLevelType w:val="hybridMultilevel"/>
    <w:tmpl w:val="5AA87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14CE"/>
    <w:multiLevelType w:val="hybridMultilevel"/>
    <w:tmpl w:val="AB0EC9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F441F"/>
    <w:multiLevelType w:val="hybridMultilevel"/>
    <w:tmpl w:val="74CE8C80"/>
    <w:lvl w:ilvl="0" w:tplc="0D3E839C">
      <w:start w:val="3"/>
      <w:numFmt w:val="upperLetter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C8021E"/>
    <w:multiLevelType w:val="hybridMultilevel"/>
    <w:tmpl w:val="27F419E2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0FD7741"/>
    <w:multiLevelType w:val="hybridMultilevel"/>
    <w:tmpl w:val="D7F2E09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15063106"/>
    <w:multiLevelType w:val="hybridMultilevel"/>
    <w:tmpl w:val="D5BE6E7A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C43D55"/>
    <w:multiLevelType w:val="hybridMultilevel"/>
    <w:tmpl w:val="3AF63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A19F5"/>
    <w:multiLevelType w:val="hybridMultilevel"/>
    <w:tmpl w:val="1250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F6B92"/>
    <w:multiLevelType w:val="hybridMultilevel"/>
    <w:tmpl w:val="C144D902"/>
    <w:lvl w:ilvl="0" w:tplc="A852E0C0">
      <w:start w:val="2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087780D"/>
    <w:multiLevelType w:val="hybridMultilevel"/>
    <w:tmpl w:val="5706DC0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07C15"/>
    <w:multiLevelType w:val="hybridMultilevel"/>
    <w:tmpl w:val="F8744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5012E"/>
    <w:multiLevelType w:val="hybridMultilevel"/>
    <w:tmpl w:val="D14E3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85BC2"/>
    <w:multiLevelType w:val="hybridMultilevel"/>
    <w:tmpl w:val="D63C4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C7754"/>
    <w:multiLevelType w:val="hybridMultilevel"/>
    <w:tmpl w:val="427E3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03FAD"/>
    <w:multiLevelType w:val="hybridMultilevel"/>
    <w:tmpl w:val="389AC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750F8"/>
    <w:multiLevelType w:val="hybridMultilevel"/>
    <w:tmpl w:val="6F408676"/>
    <w:lvl w:ilvl="0" w:tplc="E4A42478">
      <w:start w:val="3"/>
      <w:numFmt w:val="decimal"/>
      <w:lvlText w:val="%1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69065F9A"/>
    <w:multiLevelType w:val="hybridMultilevel"/>
    <w:tmpl w:val="BB88C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48313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3343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43066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0685229">
    <w:abstractNumId w:val="0"/>
  </w:num>
  <w:num w:numId="5" w16cid:durableId="92475930">
    <w:abstractNumId w:val="4"/>
  </w:num>
  <w:num w:numId="6" w16cid:durableId="1292439399">
    <w:abstractNumId w:val="15"/>
  </w:num>
  <w:num w:numId="7" w16cid:durableId="1312448222">
    <w:abstractNumId w:val="3"/>
  </w:num>
  <w:num w:numId="8" w16cid:durableId="1681811623">
    <w:abstractNumId w:val="14"/>
  </w:num>
  <w:num w:numId="9" w16cid:durableId="924728093">
    <w:abstractNumId w:val="8"/>
  </w:num>
  <w:num w:numId="10" w16cid:durableId="1158574617">
    <w:abstractNumId w:val="17"/>
  </w:num>
  <w:num w:numId="11" w16cid:durableId="943802368">
    <w:abstractNumId w:val="13"/>
  </w:num>
  <w:num w:numId="12" w16cid:durableId="11600819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93860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27063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8110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6736267">
    <w:abstractNumId w:val="9"/>
  </w:num>
  <w:num w:numId="17" w16cid:durableId="1497452779">
    <w:abstractNumId w:val="16"/>
  </w:num>
  <w:num w:numId="18" w16cid:durableId="16422732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728"/>
    <w:rsid w:val="00064657"/>
    <w:rsid w:val="00096E0F"/>
    <w:rsid w:val="000A0ED3"/>
    <w:rsid w:val="000C4CE3"/>
    <w:rsid w:val="000E549A"/>
    <w:rsid w:val="000F680F"/>
    <w:rsid w:val="001026C5"/>
    <w:rsid w:val="00103CCC"/>
    <w:rsid w:val="00125AC6"/>
    <w:rsid w:val="00142DE6"/>
    <w:rsid w:val="00151E08"/>
    <w:rsid w:val="00152D74"/>
    <w:rsid w:val="001937DD"/>
    <w:rsid w:val="001968BA"/>
    <w:rsid w:val="001A5FE7"/>
    <w:rsid w:val="001A64FE"/>
    <w:rsid w:val="0020430D"/>
    <w:rsid w:val="002207A2"/>
    <w:rsid w:val="00231238"/>
    <w:rsid w:val="00286C4D"/>
    <w:rsid w:val="002A3F1A"/>
    <w:rsid w:val="002B2498"/>
    <w:rsid w:val="002B6F08"/>
    <w:rsid w:val="002B7BFB"/>
    <w:rsid w:val="002E5A41"/>
    <w:rsid w:val="003119FD"/>
    <w:rsid w:val="00382476"/>
    <w:rsid w:val="003C7FCA"/>
    <w:rsid w:val="003F741E"/>
    <w:rsid w:val="004113D8"/>
    <w:rsid w:val="00437204"/>
    <w:rsid w:val="00440F4C"/>
    <w:rsid w:val="00446344"/>
    <w:rsid w:val="00454FD0"/>
    <w:rsid w:val="004609A0"/>
    <w:rsid w:val="004708D7"/>
    <w:rsid w:val="00472462"/>
    <w:rsid w:val="00494A9B"/>
    <w:rsid w:val="004B18D3"/>
    <w:rsid w:val="004C3BA8"/>
    <w:rsid w:val="004C4177"/>
    <w:rsid w:val="004C6373"/>
    <w:rsid w:val="005024D5"/>
    <w:rsid w:val="005307C9"/>
    <w:rsid w:val="00572208"/>
    <w:rsid w:val="00572724"/>
    <w:rsid w:val="005943B3"/>
    <w:rsid w:val="005D6E66"/>
    <w:rsid w:val="005E3862"/>
    <w:rsid w:val="005E43E1"/>
    <w:rsid w:val="005F6BA6"/>
    <w:rsid w:val="006174A2"/>
    <w:rsid w:val="00622073"/>
    <w:rsid w:val="00624B02"/>
    <w:rsid w:val="00652978"/>
    <w:rsid w:val="00673248"/>
    <w:rsid w:val="006810BA"/>
    <w:rsid w:val="006864CB"/>
    <w:rsid w:val="006C4927"/>
    <w:rsid w:val="006D3D96"/>
    <w:rsid w:val="006D606A"/>
    <w:rsid w:val="0070455C"/>
    <w:rsid w:val="00792E55"/>
    <w:rsid w:val="0079609F"/>
    <w:rsid w:val="007B0B10"/>
    <w:rsid w:val="007E78B0"/>
    <w:rsid w:val="007F7A48"/>
    <w:rsid w:val="00835219"/>
    <w:rsid w:val="00846FCB"/>
    <w:rsid w:val="008533C9"/>
    <w:rsid w:val="008614FB"/>
    <w:rsid w:val="00870013"/>
    <w:rsid w:val="0087460A"/>
    <w:rsid w:val="00877AE9"/>
    <w:rsid w:val="008915B5"/>
    <w:rsid w:val="0089590F"/>
    <w:rsid w:val="008B30EB"/>
    <w:rsid w:val="008C764B"/>
    <w:rsid w:val="008C7D25"/>
    <w:rsid w:val="008D2CC9"/>
    <w:rsid w:val="00900DA0"/>
    <w:rsid w:val="00916AF7"/>
    <w:rsid w:val="00917679"/>
    <w:rsid w:val="00927801"/>
    <w:rsid w:val="009525DD"/>
    <w:rsid w:val="0095565B"/>
    <w:rsid w:val="009C55EB"/>
    <w:rsid w:val="00A13B81"/>
    <w:rsid w:val="00A24227"/>
    <w:rsid w:val="00A61838"/>
    <w:rsid w:val="00A62FD6"/>
    <w:rsid w:val="00A8088D"/>
    <w:rsid w:val="00A92B14"/>
    <w:rsid w:val="00AC259B"/>
    <w:rsid w:val="00AD0001"/>
    <w:rsid w:val="00AD7201"/>
    <w:rsid w:val="00B0223D"/>
    <w:rsid w:val="00B15594"/>
    <w:rsid w:val="00B26B94"/>
    <w:rsid w:val="00B35497"/>
    <w:rsid w:val="00B6409D"/>
    <w:rsid w:val="00BD12F0"/>
    <w:rsid w:val="00C3047B"/>
    <w:rsid w:val="00C5355D"/>
    <w:rsid w:val="00CB1DFC"/>
    <w:rsid w:val="00CC6736"/>
    <w:rsid w:val="00D02FA9"/>
    <w:rsid w:val="00D14155"/>
    <w:rsid w:val="00D14C2E"/>
    <w:rsid w:val="00D168D4"/>
    <w:rsid w:val="00D253D5"/>
    <w:rsid w:val="00D530BF"/>
    <w:rsid w:val="00D60FCF"/>
    <w:rsid w:val="00D71CE5"/>
    <w:rsid w:val="00D742BE"/>
    <w:rsid w:val="00D8463E"/>
    <w:rsid w:val="00D86FFA"/>
    <w:rsid w:val="00DA365D"/>
    <w:rsid w:val="00DA4541"/>
    <w:rsid w:val="00DC2607"/>
    <w:rsid w:val="00DD3026"/>
    <w:rsid w:val="00E00641"/>
    <w:rsid w:val="00E046F3"/>
    <w:rsid w:val="00E13668"/>
    <w:rsid w:val="00E165B9"/>
    <w:rsid w:val="00E27746"/>
    <w:rsid w:val="00EC6C1C"/>
    <w:rsid w:val="00ED1DBD"/>
    <w:rsid w:val="00EE0492"/>
    <w:rsid w:val="00EE078B"/>
    <w:rsid w:val="00EF6E14"/>
    <w:rsid w:val="00F37688"/>
    <w:rsid w:val="00F409C6"/>
    <w:rsid w:val="00F92728"/>
    <w:rsid w:val="00FA6743"/>
    <w:rsid w:val="00FB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45E96"/>
  <w15:chartTrackingRefBased/>
  <w15:docId w15:val="{64D8A345-90EC-4F18-9678-14C4B488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27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27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27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27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27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27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27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27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27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27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27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7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27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27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27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27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27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27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2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27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2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27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27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27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27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27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27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272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9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9F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3119F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119FD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19FD"/>
    <w:rPr>
      <w:color w:val="605E5C"/>
      <w:shd w:val="clear" w:color="auto" w:fill="E1DFDD"/>
    </w:rPr>
  </w:style>
  <w:style w:type="paragraph" w:customStyle="1" w:styleId="Punktygwne">
    <w:name w:val="Punkty główne"/>
    <w:basedOn w:val="Normalny"/>
    <w:rsid w:val="00B26B94"/>
    <w:pPr>
      <w:spacing w:before="240" w:after="60" w:line="240" w:lineRule="auto"/>
    </w:pPr>
    <w:rPr>
      <w:rFonts w:ascii="Times New Roman" w:eastAsia="Calibri" w:hAnsi="Times New Roman" w:cs="Times New Roman"/>
      <w:b/>
      <w:smallCaps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ltura.gazetaprawna.pl/artykuly/1465537,memy-internet-prawo-autorskie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p.pl/internet-i-prawo-autorskie/art40024961-koncerny-blokuja-sztuczna-inteligencje-powodem-prawo-autorski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olterskluwer.com/pl-pl/expert-insights/generatywna-sztuczna-inteligencja-a-prawo-autor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80B54-5DCB-441E-9AEA-A62CB0D2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ez8421</dc:creator>
  <cp:keywords/>
  <dc:description/>
  <cp:lastModifiedBy>Aneta Lew-Koralewicz</cp:lastModifiedBy>
  <cp:revision>5</cp:revision>
  <dcterms:created xsi:type="dcterms:W3CDTF">2025-01-27T11:52:00Z</dcterms:created>
  <dcterms:modified xsi:type="dcterms:W3CDTF">2025-02-04T17:24:00Z</dcterms:modified>
</cp:coreProperties>
</file>